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F1ADB" w14:textId="7D62B65E" w:rsidR="00E11757" w:rsidRDefault="00FA6F20">
      <w:pPr>
        <w:pStyle w:val="BodyText"/>
        <w:ind w:left="150"/>
        <w:rPr>
          <w:sz w:val="20"/>
        </w:rPr>
      </w:pPr>
      <w:r>
        <w:rPr>
          <w:noProof/>
          <w:sz w:val="20"/>
        </w:rPr>
        <w:drawing>
          <wp:inline distT="0" distB="0" distL="0" distR="0" wp14:anchorId="4EFB20CB" wp14:editId="09C8E9BE">
            <wp:extent cx="1463043" cy="1463043"/>
            <wp:effectExtent l="0" t="0" r="3810" b="3810"/>
            <wp:docPr id="1088982057" name="Picture 2" descr="A blue circl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82057" name="Picture 2" descr="A blue circle with white symbol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5E262663" w14:textId="77777777" w:rsidR="00E11757" w:rsidRDefault="00000000">
      <w:pPr>
        <w:pStyle w:val="Title"/>
      </w:pPr>
      <w:r>
        <w:rPr>
          <w:color w:val="2C008E"/>
        </w:rPr>
        <w:t>SUPPORTING</w:t>
      </w:r>
      <w:r>
        <w:rPr>
          <w:color w:val="2C008E"/>
          <w:spacing w:val="-16"/>
        </w:rPr>
        <w:t xml:space="preserve"> </w:t>
      </w:r>
      <w:r>
        <w:rPr>
          <w:color w:val="2C008E"/>
        </w:rPr>
        <w:t>PUPILS</w:t>
      </w:r>
      <w:r>
        <w:rPr>
          <w:color w:val="2C008E"/>
          <w:spacing w:val="-13"/>
        </w:rPr>
        <w:t xml:space="preserve"> </w:t>
      </w:r>
      <w:r>
        <w:rPr>
          <w:color w:val="2C008E"/>
        </w:rPr>
        <w:t>WITH</w:t>
      </w:r>
      <w:r>
        <w:rPr>
          <w:color w:val="2C008E"/>
          <w:spacing w:val="-15"/>
        </w:rPr>
        <w:t xml:space="preserve"> </w:t>
      </w:r>
      <w:r>
        <w:rPr>
          <w:color w:val="2C008E"/>
        </w:rPr>
        <w:t>MEDICAL</w:t>
      </w:r>
      <w:r>
        <w:rPr>
          <w:color w:val="2C008E"/>
          <w:spacing w:val="-19"/>
        </w:rPr>
        <w:t xml:space="preserve"> </w:t>
      </w:r>
      <w:r>
        <w:rPr>
          <w:color w:val="2C008E"/>
          <w:spacing w:val="-2"/>
        </w:rPr>
        <w:t>NEEDS</w:t>
      </w:r>
    </w:p>
    <w:p w14:paraId="789B9434" w14:textId="77777777" w:rsidR="00E11757" w:rsidRDefault="00000000">
      <w:pPr>
        <w:pStyle w:val="BodyText"/>
        <w:spacing w:before="7"/>
        <w:rPr>
          <w:rFonts w:ascii="Arial"/>
          <w:b/>
          <w:sz w:val="6"/>
        </w:rPr>
      </w:pPr>
      <w:r>
        <w:rPr>
          <w:noProof/>
        </w:rPr>
        <mc:AlternateContent>
          <mc:Choice Requires="wps">
            <w:drawing>
              <wp:anchor distT="0" distB="0" distL="0" distR="0" simplePos="0" relativeHeight="487587840" behindDoc="1" locked="0" layoutInCell="1" allowOverlap="1" wp14:anchorId="5D7A9FCD" wp14:editId="4451657F">
                <wp:simplePos x="0" y="0"/>
                <wp:positionH relativeFrom="page">
                  <wp:posOffset>923925</wp:posOffset>
                </wp:positionH>
                <wp:positionV relativeFrom="paragraph">
                  <wp:posOffset>63900</wp:posOffset>
                </wp:positionV>
                <wp:extent cx="5715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15875">
                          <a:solidFill>
                            <a:srgbClr val="2C008E"/>
                          </a:solidFill>
                          <a:prstDash val="solid"/>
                        </a:ln>
                      </wps:spPr>
                      <wps:bodyPr wrap="square" lIns="0" tIns="0" rIns="0" bIns="0" rtlCol="0">
                        <a:prstTxWarp prst="textNoShape">
                          <a:avLst/>
                        </a:prstTxWarp>
                        <a:noAutofit/>
                      </wps:bodyPr>
                    </wps:wsp>
                  </a:graphicData>
                </a:graphic>
              </wp:anchor>
            </w:drawing>
          </mc:Choice>
          <mc:Fallback>
            <w:pict>
              <v:shape w14:anchorId="4F5AB137" id="Graphic 2" o:spid="_x0000_s1026" style="position:absolute;margin-left:72.75pt;margin-top:5.05pt;width:4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" path="m,l5715000,e" filled="f" strokecolor="#2c008e" strokeweight="1.25pt">
                <v:path arrowok="t"/>
                <w10:wrap type="topAndBottom" anchorx="page"/>
              </v:shape>
            </w:pict>
          </mc:Fallback>
        </mc:AlternateContent>
      </w:r>
    </w:p>
    <w:p w14:paraId="039192D8" w14:textId="77777777" w:rsidR="00E11757" w:rsidRDefault="00E11757">
      <w:pPr>
        <w:pStyle w:val="BodyText"/>
        <w:rPr>
          <w:rFonts w:ascii="Arial"/>
          <w:b/>
          <w:sz w:val="20"/>
        </w:rPr>
      </w:pPr>
    </w:p>
    <w:p w14:paraId="02BB1701" w14:textId="77777777" w:rsidR="00E11757" w:rsidRDefault="00E11757">
      <w:pPr>
        <w:pStyle w:val="BodyText"/>
        <w:rPr>
          <w:rFonts w:ascii="Arial"/>
          <w:b/>
          <w:sz w:val="20"/>
        </w:rPr>
      </w:pPr>
    </w:p>
    <w:p w14:paraId="5E6E2D1F" w14:textId="77777777" w:rsidR="00E11757" w:rsidRDefault="00E11757">
      <w:pPr>
        <w:pStyle w:val="BodyText"/>
        <w:spacing w:before="82"/>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1757" w14:paraId="188F6F37" w14:textId="77777777">
        <w:trPr>
          <w:trHeight w:val="621"/>
        </w:trPr>
        <w:tc>
          <w:tcPr>
            <w:tcW w:w="4508" w:type="dxa"/>
          </w:tcPr>
          <w:p w14:paraId="43C5DB1A" w14:textId="77777777" w:rsidR="00E11757" w:rsidRDefault="00000000">
            <w:pPr>
              <w:pStyle w:val="TableParagraph"/>
              <w:rPr>
                <w:b/>
                <w:sz w:val="24"/>
              </w:rPr>
            </w:pPr>
            <w:r>
              <w:rPr>
                <w:b/>
                <w:w w:val="105"/>
                <w:sz w:val="24"/>
              </w:rPr>
              <w:t>Person</w:t>
            </w:r>
            <w:r>
              <w:rPr>
                <w:b/>
                <w:spacing w:val="-7"/>
                <w:w w:val="105"/>
                <w:sz w:val="24"/>
              </w:rPr>
              <w:t xml:space="preserve"> </w:t>
            </w:r>
            <w:r>
              <w:rPr>
                <w:b/>
                <w:w w:val="105"/>
                <w:sz w:val="24"/>
              </w:rPr>
              <w:t>responsible</w:t>
            </w:r>
            <w:r>
              <w:rPr>
                <w:b/>
                <w:spacing w:val="-8"/>
                <w:w w:val="105"/>
                <w:sz w:val="24"/>
              </w:rPr>
              <w:t xml:space="preserve"> </w:t>
            </w:r>
            <w:r>
              <w:rPr>
                <w:b/>
                <w:w w:val="105"/>
                <w:sz w:val="24"/>
              </w:rPr>
              <w:t>for</w:t>
            </w:r>
            <w:r>
              <w:rPr>
                <w:b/>
                <w:spacing w:val="-7"/>
                <w:w w:val="105"/>
                <w:sz w:val="24"/>
              </w:rPr>
              <w:t xml:space="preserve"> </w:t>
            </w:r>
            <w:r>
              <w:rPr>
                <w:b/>
                <w:spacing w:val="-2"/>
                <w:w w:val="105"/>
                <w:sz w:val="24"/>
              </w:rPr>
              <w:t>policy:</w:t>
            </w:r>
          </w:p>
        </w:tc>
        <w:tc>
          <w:tcPr>
            <w:tcW w:w="4511" w:type="dxa"/>
          </w:tcPr>
          <w:p w14:paraId="187340F3" w14:textId="2334E4EA" w:rsidR="00E11757" w:rsidRDefault="00FA6F20">
            <w:pPr>
              <w:pStyle w:val="TableParagraph"/>
              <w:rPr>
                <w:sz w:val="24"/>
              </w:rPr>
            </w:pPr>
            <w:r>
              <w:rPr>
                <w:sz w:val="24"/>
              </w:rPr>
              <w:t>Emma Shaw</w:t>
            </w:r>
          </w:p>
        </w:tc>
      </w:tr>
      <w:tr w:rsidR="00E11757" w14:paraId="24C0D79E" w14:textId="77777777">
        <w:trPr>
          <w:trHeight w:val="621"/>
        </w:trPr>
        <w:tc>
          <w:tcPr>
            <w:tcW w:w="4508" w:type="dxa"/>
          </w:tcPr>
          <w:p w14:paraId="51AA48A7" w14:textId="77777777" w:rsidR="00E11757" w:rsidRDefault="00000000">
            <w:pPr>
              <w:pStyle w:val="TableParagraph"/>
              <w:rPr>
                <w:b/>
                <w:sz w:val="24"/>
              </w:rPr>
            </w:pPr>
            <w:r>
              <w:rPr>
                <w:b/>
                <w:w w:val="105"/>
                <w:sz w:val="24"/>
              </w:rPr>
              <w:t>Date</w:t>
            </w:r>
            <w:r>
              <w:rPr>
                <w:b/>
                <w:spacing w:val="-8"/>
                <w:w w:val="105"/>
                <w:sz w:val="24"/>
              </w:rPr>
              <w:t xml:space="preserve"> </w:t>
            </w:r>
            <w:r>
              <w:rPr>
                <w:b/>
                <w:spacing w:val="-2"/>
                <w:w w:val="105"/>
                <w:sz w:val="24"/>
              </w:rPr>
              <w:t>approved:</w:t>
            </w:r>
          </w:p>
        </w:tc>
        <w:tc>
          <w:tcPr>
            <w:tcW w:w="4511" w:type="dxa"/>
          </w:tcPr>
          <w:p w14:paraId="0CB206F0" w14:textId="77777777" w:rsidR="00E11757" w:rsidRDefault="00000000">
            <w:pPr>
              <w:pStyle w:val="TableParagraph"/>
              <w:rPr>
                <w:sz w:val="24"/>
              </w:rPr>
            </w:pPr>
            <w:r>
              <w:rPr>
                <w:w w:val="105"/>
                <w:sz w:val="24"/>
              </w:rPr>
              <w:t>June</w:t>
            </w:r>
            <w:r>
              <w:rPr>
                <w:spacing w:val="-3"/>
                <w:w w:val="105"/>
                <w:sz w:val="24"/>
              </w:rPr>
              <w:t xml:space="preserve"> </w:t>
            </w:r>
            <w:r>
              <w:rPr>
                <w:spacing w:val="-4"/>
                <w:w w:val="105"/>
                <w:sz w:val="24"/>
              </w:rPr>
              <w:t>2023</w:t>
            </w:r>
          </w:p>
        </w:tc>
      </w:tr>
      <w:tr w:rsidR="00E11757" w14:paraId="1527E416" w14:textId="77777777">
        <w:trPr>
          <w:trHeight w:val="621"/>
        </w:trPr>
        <w:tc>
          <w:tcPr>
            <w:tcW w:w="4508" w:type="dxa"/>
          </w:tcPr>
          <w:p w14:paraId="151C853E" w14:textId="77777777" w:rsidR="00E11757" w:rsidRDefault="00000000">
            <w:pPr>
              <w:pStyle w:val="TableParagraph"/>
              <w:spacing w:before="172"/>
              <w:rPr>
                <w:b/>
                <w:sz w:val="24"/>
              </w:rPr>
            </w:pPr>
            <w:r>
              <w:rPr>
                <w:b/>
                <w:w w:val="105"/>
                <w:sz w:val="24"/>
              </w:rPr>
              <w:t>Review</w:t>
            </w:r>
            <w:r>
              <w:rPr>
                <w:b/>
                <w:spacing w:val="-9"/>
                <w:w w:val="105"/>
                <w:sz w:val="24"/>
              </w:rPr>
              <w:t xml:space="preserve"> </w:t>
            </w:r>
            <w:r>
              <w:rPr>
                <w:b/>
                <w:spacing w:val="-4"/>
                <w:w w:val="105"/>
                <w:sz w:val="24"/>
              </w:rPr>
              <w:t>date:</w:t>
            </w:r>
          </w:p>
        </w:tc>
        <w:tc>
          <w:tcPr>
            <w:tcW w:w="4511" w:type="dxa"/>
          </w:tcPr>
          <w:p w14:paraId="023061E3" w14:textId="6094B166" w:rsidR="00E11757" w:rsidRDefault="00000000">
            <w:pPr>
              <w:pStyle w:val="TableParagraph"/>
              <w:spacing w:before="160"/>
              <w:rPr>
                <w:sz w:val="24"/>
              </w:rPr>
            </w:pPr>
            <w:r>
              <w:rPr>
                <w:sz w:val="24"/>
              </w:rPr>
              <w:t>June</w:t>
            </w:r>
            <w:r>
              <w:rPr>
                <w:spacing w:val="-1"/>
                <w:sz w:val="24"/>
              </w:rPr>
              <w:t xml:space="preserve"> </w:t>
            </w:r>
            <w:r>
              <w:rPr>
                <w:spacing w:val="-4"/>
                <w:sz w:val="24"/>
              </w:rPr>
              <w:t>202</w:t>
            </w:r>
            <w:r w:rsidR="00FA6F20">
              <w:rPr>
                <w:spacing w:val="-4"/>
                <w:sz w:val="24"/>
              </w:rPr>
              <w:t>5</w:t>
            </w:r>
          </w:p>
        </w:tc>
      </w:tr>
    </w:tbl>
    <w:p w14:paraId="3665D053" w14:textId="77777777" w:rsidR="00E11757" w:rsidRDefault="00E11757">
      <w:pPr>
        <w:pStyle w:val="BodyText"/>
        <w:spacing w:before="275"/>
        <w:rPr>
          <w:rFonts w:ascii="Arial"/>
          <w:b/>
        </w:rPr>
      </w:pPr>
    </w:p>
    <w:p w14:paraId="7AF5D0B2" w14:textId="77777777" w:rsidR="00E11757" w:rsidRDefault="00000000">
      <w:pPr>
        <w:pStyle w:val="Heading1"/>
        <w:spacing w:before="1"/>
        <w:rPr>
          <w:u w:val="none"/>
        </w:rPr>
      </w:pPr>
      <w:r>
        <w:t>Contextual</w:t>
      </w:r>
      <w:r>
        <w:rPr>
          <w:spacing w:val="-2"/>
        </w:rPr>
        <w:t xml:space="preserve"> Information</w:t>
      </w:r>
    </w:p>
    <w:p w14:paraId="435446FB" w14:textId="77777777" w:rsidR="00E11757" w:rsidRDefault="00000000">
      <w:pPr>
        <w:pStyle w:val="BodyText"/>
        <w:ind w:left="100"/>
      </w:pPr>
      <w:r>
        <w:t>Park Lane School forms part of Cheshire East LA’S provision for pupils with severe and complex learning difficulties, which includes pupils with additional physical and sensory impairment as well as those pupils with Autism Spectrum Condition and those who have additional</w:t>
      </w:r>
      <w:r>
        <w:rPr>
          <w:spacing w:val="-3"/>
        </w:rPr>
        <w:t xml:space="preserve"> </w:t>
      </w:r>
      <w:r>
        <w:t>medical</w:t>
      </w:r>
      <w:r>
        <w:rPr>
          <w:spacing w:val="-3"/>
        </w:rPr>
        <w:t xml:space="preserve"> </w:t>
      </w:r>
      <w:r>
        <w:t>conditions</w:t>
      </w:r>
      <w:proofErr w:type="gramStart"/>
      <w:r>
        <w:t>.</w:t>
      </w:r>
      <w:r>
        <w:rPr>
          <w:spacing w:val="-3"/>
        </w:rPr>
        <w:t xml:space="preserve"> </w:t>
      </w:r>
      <w:r>
        <w:t>.</w:t>
      </w:r>
      <w:proofErr w:type="gramEnd"/>
      <w:r>
        <w:rPr>
          <w:spacing w:val="-3"/>
        </w:rPr>
        <w:t xml:space="preserve"> </w:t>
      </w:r>
      <w:r>
        <w:t>The</w:t>
      </w:r>
      <w:r>
        <w:rPr>
          <w:spacing w:val="-4"/>
        </w:rPr>
        <w:t xml:space="preserve"> </w:t>
      </w:r>
      <w:r>
        <w:t>school</w:t>
      </w:r>
      <w:r>
        <w:rPr>
          <w:spacing w:val="-3"/>
        </w:rPr>
        <w:t xml:space="preserve"> </w:t>
      </w:r>
      <w:r>
        <w:t>is</w:t>
      </w:r>
      <w:r>
        <w:rPr>
          <w:spacing w:val="-3"/>
        </w:rPr>
        <w:t xml:space="preserve"> </w:t>
      </w:r>
      <w:r>
        <w:t>situated</w:t>
      </w:r>
      <w:r>
        <w:rPr>
          <w:spacing w:val="-3"/>
        </w:rPr>
        <w:t xml:space="preserve"> </w:t>
      </w:r>
      <w:proofErr w:type="gramStart"/>
      <w:r>
        <w:t>within</w:t>
      </w:r>
      <w:proofErr w:type="gramEnd"/>
      <w:r>
        <w:rPr>
          <w:spacing w:val="-3"/>
        </w:rPr>
        <w:t xml:space="preserve"> </w:t>
      </w:r>
      <w:r>
        <w:t>Cheshire</w:t>
      </w:r>
      <w:r>
        <w:rPr>
          <w:spacing w:val="-4"/>
        </w:rPr>
        <w:t xml:space="preserve"> </w:t>
      </w:r>
      <w:r>
        <w:t>East</w:t>
      </w:r>
      <w:r>
        <w:rPr>
          <w:spacing w:val="-3"/>
        </w:rPr>
        <w:t xml:space="preserve"> </w:t>
      </w:r>
      <w:r>
        <w:t>with</w:t>
      </w:r>
      <w:r>
        <w:rPr>
          <w:spacing w:val="-3"/>
        </w:rPr>
        <w:t xml:space="preserve"> </w:t>
      </w:r>
      <w:r>
        <w:t>a</w:t>
      </w:r>
      <w:r>
        <w:rPr>
          <w:spacing w:val="-4"/>
        </w:rPr>
        <w:t xml:space="preserve"> </w:t>
      </w:r>
      <w:r>
        <w:t>catchment area that includes Congleton, Wilmslow, Knutsford and Poynton. There are currently 116 pupils aged from 2-19. There is a very small percentage from ethnic minority backgrounds.</w:t>
      </w:r>
    </w:p>
    <w:p w14:paraId="1333F104" w14:textId="77777777" w:rsidR="00E11757" w:rsidRDefault="00E11757">
      <w:pPr>
        <w:pStyle w:val="BodyText"/>
      </w:pPr>
    </w:p>
    <w:p w14:paraId="4AB1D429" w14:textId="77777777" w:rsidR="00E11757" w:rsidRDefault="00E11757">
      <w:pPr>
        <w:pStyle w:val="BodyText"/>
        <w:spacing w:before="84"/>
      </w:pPr>
    </w:p>
    <w:p w14:paraId="2324FB18" w14:textId="77777777" w:rsidR="00E11757" w:rsidRDefault="00000000">
      <w:pPr>
        <w:pStyle w:val="Heading1"/>
        <w:ind w:left="167"/>
        <w:rPr>
          <w:u w:val="none"/>
        </w:rPr>
      </w:pPr>
      <w:r>
        <w:rPr>
          <w:spacing w:val="-2"/>
        </w:rPr>
        <w:t>Rationale</w:t>
      </w:r>
    </w:p>
    <w:p w14:paraId="5CC18529" w14:textId="77777777" w:rsidR="00E11757" w:rsidRDefault="00000000">
      <w:pPr>
        <w:pStyle w:val="BodyText"/>
        <w:spacing w:before="60"/>
        <w:ind w:left="100" w:right="129"/>
      </w:pPr>
      <w:r>
        <w:t>At</w:t>
      </w:r>
      <w:r>
        <w:rPr>
          <w:spacing w:val="-2"/>
        </w:rPr>
        <w:t xml:space="preserve"> </w:t>
      </w:r>
      <w:r>
        <w:t>Park</w:t>
      </w:r>
      <w:r>
        <w:rPr>
          <w:spacing w:val="-2"/>
        </w:rPr>
        <w:t xml:space="preserve"> </w:t>
      </w:r>
      <w:r>
        <w:t>Lane</w:t>
      </w:r>
      <w:r>
        <w:rPr>
          <w:spacing w:val="-3"/>
        </w:rPr>
        <w:t xml:space="preserve"> </w:t>
      </w:r>
      <w:r>
        <w:t>School</w:t>
      </w:r>
      <w:r>
        <w:rPr>
          <w:spacing w:val="-2"/>
        </w:rPr>
        <w:t xml:space="preserve"> </w:t>
      </w:r>
      <w:r>
        <w:t>we</w:t>
      </w:r>
      <w:r>
        <w:rPr>
          <w:spacing w:val="-1"/>
        </w:rPr>
        <w:t xml:space="preserve"> </w:t>
      </w:r>
      <w:r>
        <w:t>are</w:t>
      </w:r>
      <w:r>
        <w:rPr>
          <w:spacing w:val="-4"/>
        </w:rPr>
        <w:t xml:space="preserve"> </w:t>
      </w:r>
      <w:r>
        <w:t>committed</w:t>
      </w:r>
      <w:r>
        <w:rPr>
          <w:spacing w:val="-2"/>
        </w:rPr>
        <w:t xml:space="preserve"> </w:t>
      </w:r>
      <w:r>
        <w:t>to</w:t>
      </w:r>
      <w:r>
        <w:rPr>
          <w:spacing w:val="-2"/>
        </w:rPr>
        <w:t xml:space="preserve"> </w:t>
      </w:r>
      <w:r>
        <w:t>giving</w:t>
      </w:r>
      <w:r>
        <w:rPr>
          <w:spacing w:val="-2"/>
        </w:rPr>
        <w:t xml:space="preserve"> </w:t>
      </w:r>
      <w:r>
        <w:t>all</w:t>
      </w:r>
      <w:r>
        <w:rPr>
          <w:spacing w:val="-2"/>
        </w:rPr>
        <w:t xml:space="preserve"> </w:t>
      </w:r>
      <w:r>
        <w:t>pupils</w:t>
      </w:r>
      <w:r>
        <w:rPr>
          <w:spacing w:val="-2"/>
        </w:rPr>
        <w:t xml:space="preserve"> </w:t>
      </w:r>
      <w:r>
        <w:t>every</w:t>
      </w:r>
      <w:r>
        <w:rPr>
          <w:spacing w:val="-2"/>
        </w:rPr>
        <w:t xml:space="preserve"> </w:t>
      </w:r>
      <w:r>
        <w:t>opportunity</w:t>
      </w:r>
      <w:r>
        <w:rPr>
          <w:spacing w:val="-2"/>
        </w:rPr>
        <w:t xml:space="preserve"> </w:t>
      </w:r>
      <w:r>
        <w:t>to</w:t>
      </w:r>
      <w:r>
        <w:rPr>
          <w:spacing w:val="-2"/>
        </w:rPr>
        <w:t xml:space="preserve"> </w:t>
      </w:r>
      <w:r>
        <w:t>achieve</w:t>
      </w:r>
      <w:r>
        <w:rPr>
          <w:spacing w:val="-4"/>
        </w:rPr>
        <w:t xml:space="preserve"> </w:t>
      </w:r>
      <w:r>
        <w:t>the highest of standards. We do this by taking account of pupils' varied life experiences and needs, including their medical conditions. We offer a</w:t>
      </w:r>
      <w:r>
        <w:rPr>
          <w:spacing w:val="-1"/>
        </w:rPr>
        <w:t xml:space="preserve"> </w:t>
      </w:r>
      <w:r>
        <w:t>broad and balanced curriculum that is relevant to all pupils.</w:t>
      </w:r>
      <w:r>
        <w:rPr>
          <w:spacing w:val="40"/>
        </w:rPr>
        <w:t xml:space="preserve"> </w:t>
      </w:r>
      <w:r>
        <w:t>The achievements, attitudes and well-being of all our children are important.</w:t>
      </w:r>
      <w:r>
        <w:rPr>
          <w:spacing w:val="40"/>
        </w:rPr>
        <w:t xml:space="preserve"> </w:t>
      </w:r>
      <w:r>
        <w:t>In</w:t>
      </w:r>
      <w:r>
        <w:rPr>
          <w:spacing w:val="-1"/>
        </w:rPr>
        <w:t xml:space="preserve"> </w:t>
      </w:r>
      <w:r>
        <w:t>line</w:t>
      </w:r>
      <w:r>
        <w:rPr>
          <w:spacing w:val="-2"/>
        </w:rPr>
        <w:t xml:space="preserve"> </w:t>
      </w:r>
      <w:r>
        <w:t>with</w:t>
      </w:r>
      <w:r>
        <w:rPr>
          <w:spacing w:val="-1"/>
        </w:rPr>
        <w:t xml:space="preserve"> </w:t>
      </w:r>
      <w:r>
        <w:t>the</w:t>
      </w:r>
      <w:r>
        <w:rPr>
          <w:spacing w:val="-2"/>
        </w:rPr>
        <w:t xml:space="preserve"> </w:t>
      </w:r>
      <w:r>
        <w:t>Children</w:t>
      </w:r>
      <w:r>
        <w:rPr>
          <w:spacing w:val="-1"/>
        </w:rPr>
        <w:t xml:space="preserve"> </w:t>
      </w:r>
      <w:r>
        <w:t>and</w:t>
      </w:r>
      <w:r>
        <w:rPr>
          <w:spacing w:val="-1"/>
        </w:rPr>
        <w:t xml:space="preserve"> </w:t>
      </w:r>
      <w:r>
        <w:t>Families</w:t>
      </w:r>
      <w:r>
        <w:rPr>
          <w:spacing w:val="-1"/>
        </w:rPr>
        <w:t xml:space="preserve"> </w:t>
      </w:r>
      <w:r>
        <w:t>Act</w:t>
      </w:r>
      <w:r>
        <w:rPr>
          <w:spacing w:val="-1"/>
        </w:rPr>
        <w:t xml:space="preserve"> </w:t>
      </w:r>
      <w:r>
        <w:t>2014</w:t>
      </w:r>
      <w:r>
        <w:rPr>
          <w:spacing w:val="-1"/>
        </w:rPr>
        <w:t xml:space="preserve"> </w:t>
      </w:r>
      <w:r>
        <w:t>this</w:t>
      </w:r>
      <w:r>
        <w:rPr>
          <w:spacing w:val="-1"/>
        </w:rPr>
        <w:t xml:space="preserve"> </w:t>
      </w:r>
      <w:r>
        <w:t>policy</w:t>
      </w:r>
      <w:r>
        <w:rPr>
          <w:spacing w:val="-1"/>
        </w:rPr>
        <w:t xml:space="preserve"> </w:t>
      </w:r>
      <w:r>
        <w:t>will</w:t>
      </w:r>
      <w:r>
        <w:rPr>
          <w:spacing w:val="-3"/>
        </w:rPr>
        <w:t xml:space="preserve"> </w:t>
      </w:r>
      <w:r>
        <w:t>outline</w:t>
      </w:r>
      <w:r>
        <w:rPr>
          <w:spacing w:val="-1"/>
        </w:rPr>
        <w:t xml:space="preserve"> </w:t>
      </w:r>
      <w:r>
        <w:t>our</w:t>
      </w:r>
      <w:r>
        <w:rPr>
          <w:spacing w:val="-3"/>
        </w:rPr>
        <w:t xml:space="preserve"> </w:t>
      </w:r>
      <w:proofErr w:type="gramStart"/>
      <w:r>
        <w:t>long standing</w:t>
      </w:r>
      <w:proofErr w:type="gramEnd"/>
      <w:r>
        <w:rPr>
          <w:spacing w:val="-3"/>
        </w:rPr>
        <w:t xml:space="preserve"> </w:t>
      </w:r>
      <w:r>
        <w:t>approaches</w:t>
      </w:r>
      <w:r>
        <w:rPr>
          <w:spacing w:val="-3"/>
        </w:rPr>
        <w:t xml:space="preserve"> </w:t>
      </w:r>
      <w:r>
        <w:t>and</w:t>
      </w:r>
      <w:r>
        <w:rPr>
          <w:spacing w:val="-1"/>
        </w:rPr>
        <w:t xml:space="preserve"> </w:t>
      </w:r>
      <w:r>
        <w:t>good</w:t>
      </w:r>
      <w:r>
        <w:rPr>
          <w:spacing w:val="-3"/>
        </w:rPr>
        <w:t xml:space="preserve"> </w:t>
      </w:r>
      <w:r>
        <w:t>practice</w:t>
      </w:r>
      <w:r>
        <w:rPr>
          <w:spacing w:val="-4"/>
        </w:rPr>
        <w:t xml:space="preserve"> </w:t>
      </w:r>
      <w:r>
        <w:t>in</w:t>
      </w:r>
      <w:r>
        <w:rPr>
          <w:spacing w:val="-3"/>
        </w:rPr>
        <w:t xml:space="preserve"> </w:t>
      </w:r>
      <w:r>
        <w:t>supporting</w:t>
      </w:r>
      <w:r>
        <w:rPr>
          <w:spacing w:val="-3"/>
        </w:rPr>
        <w:t xml:space="preserve"> </w:t>
      </w:r>
      <w:r>
        <w:t>pupils</w:t>
      </w:r>
      <w:r>
        <w:rPr>
          <w:spacing w:val="-3"/>
        </w:rPr>
        <w:t xml:space="preserve"> </w:t>
      </w:r>
      <w:r>
        <w:t>with</w:t>
      </w:r>
      <w:r>
        <w:rPr>
          <w:spacing w:val="-3"/>
        </w:rPr>
        <w:t xml:space="preserve"> </w:t>
      </w:r>
      <w:r>
        <w:t>medical</w:t>
      </w:r>
      <w:r>
        <w:rPr>
          <w:spacing w:val="-3"/>
        </w:rPr>
        <w:t xml:space="preserve"> </w:t>
      </w:r>
      <w:r>
        <w:t>conditions</w:t>
      </w:r>
      <w:r>
        <w:rPr>
          <w:spacing w:val="-3"/>
        </w:rPr>
        <w:t xml:space="preserve"> </w:t>
      </w:r>
      <w:r>
        <w:t>to</w:t>
      </w:r>
      <w:r>
        <w:rPr>
          <w:spacing w:val="-3"/>
        </w:rPr>
        <w:t xml:space="preserve"> </w:t>
      </w:r>
      <w:r>
        <w:t>fully access all aspects of their education.</w:t>
      </w:r>
    </w:p>
    <w:p w14:paraId="071E4DA4" w14:textId="77777777" w:rsidR="00E11757" w:rsidRDefault="00E11757">
      <w:pPr>
        <w:pStyle w:val="BodyText"/>
        <w:spacing w:before="84"/>
      </w:pPr>
    </w:p>
    <w:p w14:paraId="30953497" w14:textId="77777777" w:rsidR="00E11757" w:rsidRDefault="00000000">
      <w:pPr>
        <w:pStyle w:val="Heading1"/>
        <w:rPr>
          <w:u w:val="none"/>
        </w:rPr>
      </w:pPr>
      <w:r>
        <w:t>Aims</w:t>
      </w:r>
      <w:r>
        <w:rPr>
          <w:spacing w:val="-1"/>
        </w:rPr>
        <w:t xml:space="preserve"> </w:t>
      </w:r>
      <w:r>
        <w:t xml:space="preserve">and </w:t>
      </w:r>
      <w:r>
        <w:rPr>
          <w:spacing w:val="-2"/>
        </w:rPr>
        <w:t>objectives</w:t>
      </w:r>
    </w:p>
    <w:p w14:paraId="670F5E8B" w14:textId="77777777" w:rsidR="00E11757" w:rsidRDefault="00000000">
      <w:pPr>
        <w:pStyle w:val="BodyText"/>
        <w:spacing w:before="61"/>
        <w:ind w:left="100"/>
      </w:pPr>
      <w:r>
        <w:t>Park</w:t>
      </w:r>
      <w:r>
        <w:rPr>
          <w:spacing w:val="-3"/>
        </w:rPr>
        <w:t xml:space="preserve"> </w:t>
      </w:r>
      <w:r>
        <w:t>Lane</w:t>
      </w:r>
      <w:r>
        <w:rPr>
          <w:spacing w:val="-1"/>
        </w:rPr>
        <w:t xml:space="preserve"> </w:t>
      </w:r>
      <w:r>
        <w:t>School</w:t>
      </w:r>
      <w:r>
        <w:rPr>
          <w:spacing w:val="-1"/>
        </w:rPr>
        <w:t xml:space="preserve"> </w:t>
      </w:r>
      <w:r>
        <w:t>aims to be</w:t>
      </w:r>
      <w:r>
        <w:rPr>
          <w:spacing w:val="-2"/>
        </w:rPr>
        <w:t xml:space="preserve"> </w:t>
      </w:r>
      <w:r>
        <w:t>a</w:t>
      </w:r>
      <w:r>
        <w:rPr>
          <w:spacing w:val="-1"/>
        </w:rPr>
        <w:t xml:space="preserve"> </w:t>
      </w:r>
      <w:r>
        <w:t>fully</w:t>
      </w:r>
      <w:r>
        <w:rPr>
          <w:spacing w:val="-1"/>
        </w:rPr>
        <w:t xml:space="preserve"> </w:t>
      </w:r>
      <w:r>
        <w:t>inclusive</w:t>
      </w:r>
      <w:r>
        <w:rPr>
          <w:spacing w:val="-1"/>
        </w:rPr>
        <w:t xml:space="preserve"> </w:t>
      </w:r>
      <w:r>
        <w:t>school. We</w:t>
      </w:r>
      <w:r>
        <w:rPr>
          <w:spacing w:val="-3"/>
        </w:rPr>
        <w:t xml:space="preserve"> </w:t>
      </w:r>
      <w:r>
        <w:t xml:space="preserve">actively seek </w:t>
      </w:r>
      <w:r>
        <w:rPr>
          <w:spacing w:val="-5"/>
        </w:rPr>
        <w:t>to:</w:t>
      </w:r>
    </w:p>
    <w:p w14:paraId="53AAE498" w14:textId="77777777" w:rsidR="00E11757" w:rsidRDefault="00000000">
      <w:pPr>
        <w:pStyle w:val="ListParagraph"/>
        <w:numPr>
          <w:ilvl w:val="0"/>
          <w:numId w:val="1"/>
        </w:numPr>
        <w:tabs>
          <w:tab w:val="left" w:pos="820"/>
        </w:tabs>
        <w:spacing w:before="119" w:line="293" w:lineRule="exact"/>
        <w:rPr>
          <w:rFonts w:ascii="Symbol" w:hAnsi="Symbol"/>
          <w:sz w:val="24"/>
        </w:rPr>
      </w:pPr>
      <w:r>
        <w:rPr>
          <w:sz w:val="24"/>
        </w:rPr>
        <w:t>Assist</w:t>
      </w:r>
      <w:r>
        <w:rPr>
          <w:spacing w:val="-4"/>
          <w:sz w:val="24"/>
        </w:rPr>
        <w:t xml:space="preserve"> </w:t>
      </w:r>
      <w:r>
        <w:rPr>
          <w:sz w:val="24"/>
        </w:rPr>
        <w:t>parents</w:t>
      </w:r>
      <w:r>
        <w:rPr>
          <w:spacing w:val="-1"/>
          <w:sz w:val="24"/>
        </w:rPr>
        <w:t xml:space="preserve"> </w:t>
      </w:r>
      <w:r>
        <w:rPr>
          <w:sz w:val="24"/>
        </w:rPr>
        <w:t>in</w:t>
      </w:r>
      <w:r>
        <w:rPr>
          <w:spacing w:val="-1"/>
          <w:sz w:val="24"/>
        </w:rPr>
        <w:t xml:space="preserve"> </w:t>
      </w:r>
      <w:r>
        <w:rPr>
          <w:sz w:val="24"/>
        </w:rPr>
        <w:t>supporting</w:t>
      </w:r>
      <w:r>
        <w:rPr>
          <w:spacing w:val="-1"/>
          <w:sz w:val="24"/>
        </w:rPr>
        <w:t xml:space="preserve"> </w:t>
      </w:r>
      <w:r>
        <w:rPr>
          <w:sz w:val="24"/>
        </w:rPr>
        <w:t>their</w:t>
      </w:r>
      <w:r>
        <w:rPr>
          <w:spacing w:val="-1"/>
          <w:sz w:val="24"/>
        </w:rPr>
        <w:t xml:space="preserve"> </w:t>
      </w:r>
      <w:r>
        <w:rPr>
          <w:sz w:val="24"/>
        </w:rPr>
        <w:t>child</w:t>
      </w:r>
      <w:r>
        <w:rPr>
          <w:spacing w:val="-1"/>
          <w:sz w:val="24"/>
        </w:rPr>
        <w:t xml:space="preserve"> </w:t>
      </w:r>
      <w:r>
        <w:rPr>
          <w:sz w:val="24"/>
        </w:rPr>
        <w:t>with</w:t>
      </w:r>
      <w:r>
        <w:rPr>
          <w:spacing w:val="-1"/>
          <w:sz w:val="24"/>
        </w:rPr>
        <w:t xml:space="preserve"> </w:t>
      </w:r>
      <w:r>
        <w:rPr>
          <w:sz w:val="24"/>
        </w:rPr>
        <w:t>their</w:t>
      </w:r>
      <w:r>
        <w:rPr>
          <w:spacing w:val="-1"/>
          <w:sz w:val="24"/>
        </w:rPr>
        <w:t xml:space="preserve"> </w:t>
      </w:r>
      <w:r>
        <w:rPr>
          <w:sz w:val="24"/>
        </w:rPr>
        <w:t>medical</w:t>
      </w:r>
      <w:r>
        <w:rPr>
          <w:spacing w:val="-1"/>
          <w:sz w:val="24"/>
        </w:rPr>
        <w:t xml:space="preserve"> </w:t>
      </w:r>
      <w:r>
        <w:rPr>
          <w:spacing w:val="-2"/>
          <w:sz w:val="24"/>
        </w:rPr>
        <w:t>needs.</w:t>
      </w:r>
    </w:p>
    <w:p w14:paraId="5E107CD9" w14:textId="77777777" w:rsidR="00E11757" w:rsidRDefault="00000000">
      <w:pPr>
        <w:pStyle w:val="ListParagraph"/>
        <w:numPr>
          <w:ilvl w:val="0"/>
          <w:numId w:val="1"/>
        </w:numPr>
        <w:tabs>
          <w:tab w:val="left" w:pos="820"/>
        </w:tabs>
        <w:spacing w:line="293" w:lineRule="exact"/>
        <w:rPr>
          <w:rFonts w:ascii="Symbol" w:hAnsi="Symbol"/>
          <w:sz w:val="24"/>
        </w:rPr>
      </w:pPr>
      <w:r>
        <w:rPr>
          <w:sz w:val="24"/>
        </w:rPr>
        <w:t>Ensure</w:t>
      </w:r>
      <w:r>
        <w:rPr>
          <w:spacing w:val="-3"/>
          <w:sz w:val="24"/>
        </w:rPr>
        <w:t xml:space="preserve"> </w:t>
      </w:r>
      <w:r>
        <w:rPr>
          <w:sz w:val="24"/>
        </w:rPr>
        <w:t>all</w:t>
      </w:r>
      <w:r>
        <w:rPr>
          <w:spacing w:val="-1"/>
          <w:sz w:val="24"/>
        </w:rPr>
        <w:t xml:space="preserve"> </w:t>
      </w:r>
      <w:r>
        <w:rPr>
          <w:sz w:val="24"/>
        </w:rPr>
        <w:t>pupils</w:t>
      </w:r>
      <w:r>
        <w:rPr>
          <w:spacing w:val="-1"/>
          <w:sz w:val="24"/>
        </w:rPr>
        <w:t xml:space="preserve"> </w:t>
      </w:r>
      <w:r>
        <w:rPr>
          <w:sz w:val="24"/>
        </w:rPr>
        <w:t>have</w:t>
      </w:r>
      <w:r>
        <w:rPr>
          <w:spacing w:val="-2"/>
          <w:sz w:val="24"/>
        </w:rPr>
        <w:t xml:space="preserve"> </w:t>
      </w:r>
      <w:r>
        <w:rPr>
          <w:sz w:val="24"/>
        </w:rPr>
        <w:t>full</w:t>
      </w:r>
      <w:r>
        <w:rPr>
          <w:spacing w:val="-1"/>
          <w:sz w:val="24"/>
        </w:rPr>
        <w:t xml:space="preserve"> </w:t>
      </w:r>
      <w:r>
        <w:rPr>
          <w:sz w:val="24"/>
        </w:rPr>
        <w:t>access</w:t>
      </w:r>
      <w:r>
        <w:rPr>
          <w:spacing w:val="-2"/>
          <w:sz w:val="24"/>
        </w:rPr>
        <w:t xml:space="preserve"> </w:t>
      </w:r>
      <w:r>
        <w:rPr>
          <w:sz w:val="24"/>
        </w:rPr>
        <w:t>to</w:t>
      </w:r>
      <w:r>
        <w:rPr>
          <w:spacing w:val="-1"/>
          <w:sz w:val="24"/>
        </w:rPr>
        <w:t xml:space="preserve"> </w:t>
      </w:r>
      <w:r>
        <w:rPr>
          <w:sz w:val="24"/>
        </w:rPr>
        <w:t>the curriculum</w:t>
      </w:r>
      <w:r>
        <w:rPr>
          <w:spacing w:val="1"/>
          <w:sz w:val="24"/>
        </w:rPr>
        <w:t xml:space="preserve"> </w:t>
      </w:r>
      <w:r>
        <w:rPr>
          <w:sz w:val="24"/>
        </w:rPr>
        <w:t>including</w:t>
      </w:r>
      <w:r>
        <w:rPr>
          <w:spacing w:val="-1"/>
          <w:sz w:val="24"/>
        </w:rPr>
        <w:t xml:space="preserve"> </w:t>
      </w:r>
      <w:r>
        <w:rPr>
          <w:sz w:val="24"/>
        </w:rPr>
        <w:t>educational</w:t>
      </w:r>
      <w:r>
        <w:rPr>
          <w:spacing w:val="-1"/>
          <w:sz w:val="24"/>
        </w:rPr>
        <w:t xml:space="preserve"> </w:t>
      </w:r>
      <w:r>
        <w:rPr>
          <w:spacing w:val="-2"/>
          <w:sz w:val="24"/>
        </w:rPr>
        <w:t>visits.</w:t>
      </w:r>
    </w:p>
    <w:p w14:paraId="399284AC" w14:textId="77777777" w:rsidR="00E11757" w:rsidRDefault="00000000">
      <w:pPr>
        <w:pStyle w:val="ListParagraph"/>
        <w:numPr>
          <w:ilvl w:val="0"/>
          <w:numId w:val="1"/>
        </w:numPr>
        <w:tabs>
          <w:tab w:val="left" w:pos="820"/>
        </w:tabs>
        <w:ind w:right="348"/>
        <w:rPr>
          <w:rFonts w:ascii="Symbol" w:hAnsi="Symbol"/>
          <w:sz w:val="24"/>
        </w:rPr>
      </w:pPr>
      <w:r>
        <w:rPr>
          <w:sz w:val="24"/>
        </w:rPr>
        <w:t>Work</w:t>
      </w:r>
      <w:r>
        <w:rPr>
          <w:spacing w:val="-3"/>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Nurse</w:t>
      </w:r>
      <w:r>
        <w:rPr>
          <w:spacing w:val="-4"/>
          <w:sz w:val="24"/>
        </w:rPr>
        <w:t xml:space="preserve"> </w:t>
      </w:r>
      <w:r>
        <w:rPr>
          <w:sz w:val="24"/>
        </w:rPr>
        <w:t>to</w:t>
      </w:r>
      <w:r>
        <w:rPr>
          <w:spacing w:val="-3"/>
          <w:sz w:val="24"/>
        </w:rPr>
        <w:t xml:space="preserve"> </w:t>
      </w:r>
      <w:r>
        <w:rPr>
          <w:sz w:val="24"/>
        </w:rPr>
        <w:t>ensure</w:t>
      </w:r>
      <w:r>
        <w:rPr>
          <w:spacing w:val="-5"/>
          <w:sz w:val="24"/>
        </w:rPr>
        <w:t xml:space="preserve"> </w:t>
      </w:r>
      <w:r>
        <w:rPr>
          <w:sz w:val="24"/>
        </w:rPr>
        <w:t>high</w:t>
      </w:r>
      <w:r>
        <w:rPr>
          <w:spacing w:val="-3"/>
          <w:sz w:val="24"/>
        </w:rPr>
        <w:t xml:space="preserve"> </w:t>
      </w:r>
      <w:r>
        <w:rPr>
          <w:sz w:val="24"/>
        </w:rPr>
        <w:t>quality</w:t>
      </w:r>
      <w:r>
        <w:rPr>
          <w:spacing w:val="-3"/>
          <w:sz w:val="24"/>
        </w:rPr>
        <w:t xml:space="preserve"> </w:t>
      </w:r>
      <w:r>
        <w:rPr>
          <w:sz w:val="24"/>
        </w:rPr>
        <w:t>care</w:t>
      </w:r>
      <w:r>
        <w:rPr>
          <w:spacing w:val="-4"/>
          <w:sz w:val="24"/>
        </w:rPr>
        <w:t xml:space="preserve"> </w:t>
      </w:r>
      <w:r>
        <w:rPr>
          <w:sz w:val="24"/>
        </w:rPr>
        <w:t>for</w:t>
      </w:r>
      <w:r>
        <w:rPr>
          <w:spacing w:val="-3"/>
          <w:sz w:val="24"/>
        </w:rPr>
        <w:t xml:space="preserve"> </w:t>
      </w:r>
      <w:r>
        <w:rPr>
          <w:sz w:val="24"/>
        </w:rPr>
        <w:t>all</w:t>
      </w:r>
      <w:r>
        <w:rPr>
          <w:spacing w:val="-3"/>
          <w:sz w:val="24"/>
        </w:rPr>
        <w:t xml:space="preserve"> </w:t>
      </w:r>
      <w:r>
        <w:rPr>
          <w:sz w:val="24"/>
        </w:rPr>
        <w:t>pupils with medical needs.</w:t>
      </w:r>
    </w:p>
    <w:p w14:paraId="44F88D48" w14:textId="77777777" w:rsidR="00E11757" w:rsidRDefault="00000000">
      <w:pPr>
        <w:pStyle w:val="ListParagraph"/>
        <w:numPr>
          <w:ilvl w:val="0"/>
          <w:numId w:val="1"/>
        </w:numPr>
        <w:tabs>
          <w:tab w:val="left" w:pos="820"/>
        </w:tabs>
        <w:ind w:right="130"/>
        <w:rPr>
          <w:rFonts w:ascii="Symbol" w:hAnsi="Symbol"/>
          <w:sz w:val="24"/>
        </w:rPr>
      </w:pPr>
      <w:r>
        <w:rPr>
          <w:sz w:val="24"/>
        </w:rPr>
        <w:t>Ensure</w:t>
      </w:r>
      <w:r>
        <w:rPr>
          <w:spacing w:val="-4"/>
          <w:sz w:val="24"/>
        </w:rPr>
        <w:t xml:space="preserve"> </w:t>
      </w:r>
      <w:r>
        <w:rPr>
          <w:sz w:val="24"/>
        </w:rPr>
        <w:t>staff</w:t>
      </w:r>
      <w:r>
        <w:rPr>
          <w:spacing w:val="-2"/>
          <w:sz w:val="24"/>
        </w:rPr>
        <w:t xml:space="preserve"> </w:t>
      </w:r>
      <w:r>
        <w:rPr>
          <w:sz w:val="24"/>
        </w:rPr>
        <w:t>are</w:t>
      </w:r>
      <w:r>
        <w:rPr>
          <w:spacing w:val="-5"/>
          <w:sz w:val="24"/>
        </w:rPr>
        <w:t xml:space="preserve"> </w:t>
      </w:r>
      <w:r>
        <w:rPr>
          <w:sz w:val="24"/>
        </w:rPr>
        <w:t>given</w:t>
      </w:r>
      <w:r>
        <w:rPr>
          <w:spacing w:val="-3"/>
          <w:sz w:val="24"/>
        </w:rPr>
        <w:t xml:space="preserve"> </w:t>
      </w:r>
      <w:r>
        <w:rPr>
          <w:sz w:val="24"/>
        </w:rPr>
        <w:t>appropriate</w:t>
      </w:r>
      <w:r>
        <w:rPr>
          <w:spacing w:val="-4"/>
          <w:sz w:val="24"/>
        </w:rPr>
        <w:t xml:space="preserve"> </w:t>
      </w:r>
      <w:r>
        <w:rPr>
          <w:sz w:val="24"/>
        </w:rPr>
        <w:t>training</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high</w:t>
      </w:r>
      <w:r>
        <w:rPr>
          <w:spacing w:val="-3"/>
          <w:sz w:val="24"/>
        </w:rPr>
        <w:t xml:space="preserve"> </w:t>
      </w:r>
      <w:r>
        <w:rPr>
          <w:sz w:val="24"/>
        </w:rPr>
        <w:t>standard</w:t>
      </w:r>
      <w:r>
        <w:rPr>
          <w:spacing w:val="-3"/>
          <w:sz w:val="24"/>
        </w:rPr>
        <w:t xml:space="preserve"> </w:t>
      </w:r>
      <w:r>
        <w:rPr>
          <w:sz w:val="24"/>
        </w:rPr>
        <w:t>to</w:t>
      </w:r>
      <w:r>
        <w:rPr>
          <w:spacing w:val="-3"/>
          <w:sz w:val="24"/>
        </w:rPr>
        <w:t xml:space="preserve"> </w:t>
      </w:r>
      <w:r>
        <w:rPr>
          <w:sz w:val="24"/>
        </w:rPr>
        <w:t>enable</w:t>
      </w:r>
      <w:r>
        <w:rPr>
          <w:spacing w:val="-4"/>
          <w:sz w:val="24"/>
        </w:rPr>
        <w:t xml:space="preserve"> </w:t>
      </w:r>
      <w:r>
        <w:rPr>
          <w:sz w:val="24"/>
        </w:rPr>
        <w:t>medication</w:t>
      </w:r>
      <w:r>
        <w:rPr>
          <w:spacing w:val="-3"/>
          <w:sz w:val="24"/>
        </w:rPr>
        <w:t xml:space="preserve"> </w:t>
      </w:r>
      <w:r>
        <w:rPr>
          <w:sz w:val="24"/>
        </w:rPr>
        <w:t>and medical procedures to be administered outside of the school</w:t>
      </w:r>
    </w:p>
    <w:p w14:paraId="0E50D1FC" w14:textId="77777777" w:rsidR="00E11757" w:rsidRDefault="00000000">
      <w:pPr>
        <w:pStyle w:val="ListParagraph"/>
        <w:numPr>
          <w:ilvl w:val="0"/>
          <w:numId w:val="1"/>
        </w:numPr>
        <w:tabs>
          <w:tab w:val="left" w:pos="820"/>
        </w:tabs>
        <w:ind w:right="756"/>
        <w:rPr>
          <w:rFonts w:ascii="Symbol" w:hAnsi="Symbol"/>
          <w:sz w:val="24"/>
        </w:rPr>
      </w:pPr>
      <w:r>
        <w:rPr>
          <w:sz w:val="24"/>
        </w:rPr>
        <w:t>To</w:t>
      </w:r>
      <w:r>
        <w:rPr>
          <w:spacing w:val="-3"/>
          <w:sz w:val="24"/>
        </w:rPr>
        <w:t xml:space="preserve"> </w:t>
      </w:r>
      <w:r>
        <w:rPr>
          <w:sz w:val="24"/>
        </w:rPr>
        <w:t>ensure</w:t>
      </w:r>
      <w:r>
        <w:rPr>
          <w:spacing w:val="-5"/>
          <w:sz w:val="24"/>
        </w:rPr>
        <w:t xml:space="preserve"> </w:t>
      </w:r>
      <w:r>
        <w:rPr>
          <w:sz w:val="24"/>
        </w:rPr>
        <w:t>medical</w:t>
      </w:r>
      <w:r>
        <w:rPr>
          <w:spacing w:val="-3"/>
          <w:sz w:val="24"/>
        </w:rPr>
        <w:t xml:space="preserve"> </w:t>
      </w:r>
      <w:r>
        <w:rPr>
          <w:sz w:val="24"/>
        </w:rPr>
        <w:t>knowledge</w:t>
      </w:r>
      <w:r>
        <w:rPr>
          <w:spacing w:val="-4"/>
          <w:sz w:val="24"/>
        </w:rPr>
        <w:t xml:space="preserve"> </w:t>
      </w:r>
      <w:r>
        <w:rPr>
          <w:sz w:val="24"/>
        </w:rPr>
        <w:t>is</w:t>
      </w:r>
      <w:r>
        <w:rPr>
          <w:spacing w:val="-3"/>
          <w:sz w:val="24"/>
        </w:rPr>
        <w:t xml:space="preserve"> </w:t>
      </w:r>
      <w:r>
        <w:rPr>
          <w:sz w:val="24"/>
        </w:rPr>
        <w:t>shared</w:t>
      </w:r>
      <w:r>
        <w:rPr>
          <w:spacing w:val="-1"/>
          <w:sz w:val="24"/>
        </w:rPr>
        <w:t xml:space="preserve"> </w:t>
      </w:r>
      <w:r>
        <w:rPr>
          <w:sz w:val="24"/>
        </w:rPr>
        <w:t>between</w:t>
      </w:r>
      <w:r>
        <w:rPr>
          <w:spacing w:val="-3"/>
          <w:sz w:val="24"/>
        </w:rPr>
        <w:t xml:space="preserve"> </w:t>
      </w:r>
      <w:r>
        <w:rPr>
          <w:sz w:val="24"/>
        </w:rPr>
        <w:t>staff</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Nurse</w:t>
      </w:r>
      <w:r>
        <w:rPr>
          <w:spacing w:val="-2"/>
          <w:sz w:val="24"/>
        </w:rPr>
        <w:t xml:space="preserve"> </w:t>
      </w:r>
      <w:r>
        <w:rPr>
          <w:sz w:val="24"/>
        </w:rPr>
        <w:t>in</w:t>
      </w:r>
      <w:r>
        <w:rPr>
          <w:spacing w:val="-3"/>
          <w:sz w:val="24"/>
        </w:rPr>
        <w:t xml:space="preserve"> </w:t>
      </w:r>
      <w:r>
        <w:rPr>
          <w:sz w:val="24"/>
        </w:rPr>
        <w:t>a confidential manner.</w:t>
      </w:r>
    </w:p>
    <w:p w14:paraId="4D946752" w14:textId="77777777" w:rsidR="00E11757" w:rsidRDefault="00000000">
      <w:pPr>
        <w:pStyle w:val="Heading1"/>
        <w:spacing w:before="273"/>
        <w:rPr>
          <w:u w:val="none"/>
        </w:rPr>
      </w:pPr>
      <w:r>
        <w:rPr>
          <w:spacing w:val="-2"/>
        </w:rPr>
        <w:t>Entitlement</w:t>
      </w:r>
    </w:p>
    <w:p w14:paraId="514C8629" w14:textId="77777777" w:rsidR="00E11757" w:rsidRDefault="00E11757">
      <w:pPr>
        <w:pStyle w:val="BodyText"/>
        <w:spacing w:before="206"/>
        <w:rPr>
          <w:b/>
          <w:sz w:val="20"/>
        </w:rPr>
      </w:pPr>
    </w:p>
    <w:p w14:paraId="7FC3B6C5" w14:textId="77777777" w:rsidR="00E11757" w:rsidRDefault="00E11757">
      <w:pPr>
        <w:rPr>
          <w:sz w:val="20"/>
        </w:rPr>
        <w:sectPr w:rsidR="00E11757">
          <w:type w:val="continuous"/>
          <w:pgSz w:w="11910" w:h="16840"/>
          <w:pgMar w:top="580" w:right="1320" w:bottom="280" w:left="1340" w:header="720" w:footer="720" w:gutter="0"/>
          <w:cols w:space="720"/>
        </w:sectPr>
      </w:pPr>
    </w:p>
    <w:p w14:paraId="621D65D5" w14:textId="0685AE9B" w:rsidR="00E11757" w:rsidRDefault="00000000" w:rsidP="00FA6F20">
      <w:pPr>
        <w:spacing w:before="91"/>
        <w:rPr>
          <w:b/>
          <w:sz w:val="16"/>
        </w:rPr>
      </w:pPr>
      <w:r>
        <w:br w:type="column"/>
      </w:r>
    </w:p>
    <w:p w14:paraId="3744B3A1" w14:textId="77777777" w:rsidR="00E11757" w:rsidRDefault="00E11757">
      <w:pPr>
        <w:rPr>
          <w:sz w:val="16"/>
        </w:rPr>
        <w:sectPr w:rsidR="00E11757">
          <w:type w:val="continuous"/>
          <w:pgSz w:w="11910" w:h="16840"/>
          <w:pgMar w:top="580" w:right="1320" w:bottom="280" w:left="1340" w:header="720" w:footer="720" w:gutter="0"/>
          <w:cols w:num="2" w:space="720" w:equalWidth="0">
            <w:col w:w="1007" w:space="75"/>
            <w:col w:w="8168"/>
          </w:cols>
        </w:sectPr>
      </w:pPr>
    </w:p>
    <w:p w14:paraId="61ABF483" w14:textId="77777777" w:rsidR="00E11757" w:rsidRDefault="00000000">
      <w:pPr>
        <w:pStyle w:val="BodyText"/>
        <w:spacing w:before="60"/>
        <w:ind w:left="100"/>
      </w:pPr>
      <w:r>
        <w:lastRenderedPageBreak/>
        <w:t>Park</w:t>
      </w:r>
      <w:r>
        <w:rPr>
          <w:spacing w:val="-3"/>
        </w:rPr>
        <w:t xml:space="preserve"> </w:t>
      </w:r>
      <w:r>
        <w:t>Lane</w:t>
      </w:r>
      <w:r>
        <w:rPr>
          <w:spacing w:val="-4"/>
        </w:rPr>
        <w:t xml:space="preserve"> </w:t>
      </w:r>
      <w:r>
        <w:t>School</w:t>
      </w:r>
      <w:r>
        <w:rPr>
          <w:spacing w:val="-3"/>
        </w:rPr>
        <w:t xml:space="preserve"> </w:t>
      </w:r>
      <w:r>
        <w:t>believes</w:t>
      </w:r>
      <w:r>
        <w:rPr>
          <w:spacing w:val="-3"/>
        </w:rPr>
        <w:t xml:space="preserve"> </w:t>
      </w:r>
      <w:r>
        <w:t>that</w:t>
      </w:r>
      <w:r>
        <w:rPr>
          <w:spacing w:val="-3"/>
        </w:rPr>
        <w:t xml:space="preserve"> </w:t>
      </w:r>
      <w:r>
        <w:t>all</w:t>
      </w:r>
      <w:r>
        <w:rPr>
          <w:spacing w:val="-3"/>
        </w:rPr>
        <w:t xml:space="preserve"> </w:t>
      </w:r>
      <w:r>
        <w:t>pupils,</w:t>
      </w:r>
      <w:r>
        <w:rPr>
          <w:spacing w:val="-3"/>
        </w:rPr>
        <w:t xml:space="preserve"> </w:t>
      </w:r>
      <w:r>
        <w:t>irrespective</w:t>
      </w:r>
      <w:r>
        <w:rPr>
          <w:spacing w:val="-4"/>
        </w:rPr>
        <w:t xml:space="preserve"> </w:t>
      </w:r>
      <w:r>
        <w:t>of</w:t>
      </w:r>
      <w:r>
        <w:rPr>
          <w:spacing w:val="-3"/>
        </w:rPr>
        <w:t xml:space="preserve"> </w:t>
      </w:r>
      <w:r>
        <w:t>their</w:t>
      </w:r>
      <w:r>
        <w:rPr>
          <w:spacing w:val="-3"/>
        </w:rPr>
        <w:t xml:space="preserve"> </w:t>
      </w:r>
      <w:r>
        <w:t>medical</w:t>
      </w:r>
      <w:r>
        <w:rPr>
          <w:spacing w:val="-3"/>
        </w:rPr>
        <w:t xml:space="preserve"> </w:t>
      </w:r>
      <w:r>
        <w:t>needs,</w:t>
      </w:r>
      <w:r>
        <w:rPr>
          <w:spacing w:val="-3"/>
        </w:rPr>
        <w:t xml:space="preserve"> </w:t>
      </w:r>
      <w:r>
        <w:t>have</w:t>
      </w:r>
      <w:r>
        <w:rPr>
          <w:spacing w:val="-4"/>
        </w:rPr>
        <w:t xml:space="preserve"> </w:t>
      </w:r>
      <w:r>
        <w:t>an entitlement to access as full a curriculum as possible.</w:t>
      </w:r>
    </w:p>
    <w:p w14:paraId="1CD03B4E" w14:textId="77777777" w:rsidR="00E11757" w:rsidRDefault="00E11757">
      <w:pPr>
        <w:pStyle w:val="BodyText"/>
        <w:spacing w:before="1"/>
      </w:pPr>
    </w:p>
    <w:p w14:paraId="7B7FE085" w14:textId="77777777" w:rsidR="00E11757" w:rsidRDefault="00000000">
      <w:pPr>
        <w:pStyle w:val="BodyText"/>
        <w:ind w:left="100"/>
      </w:pPr>
      <w:r>
        <w:t>It</w:t>
      </w:r>
      <w:r>
        <w:rPr>
          <w:spacing w:val="-2"/>
        </w:rPr>
        <w:t xml:space="preserve"> </w:t>
      </w:r>
      <w:r>
        <w:t>is</w:t>
      </w:r>
      <w:r>
        <w:rPr>
          <w:spacing w:val="-2"/>
        </w:rPr>
        <w:t xml:space="preserve"> </w:t>
      </w:r>
      <w:r>
        <w:t>expected</w:t>
      </w:r>
      <w:r>
        <w:rPr>
          <w:spacing w:val="-1"/>
        </w:rPr>
        <w:t xml:space="preserve"> </w:t>
      </w:r>
      <w:r>
        <w:rPr>
          <w:spacing w:val="-2"/>
        </w:rPr>
        <w:t>that:</w:t>
      </w:r>
    </w:p>
    <w:p w14:paraId="73D54F91" w14:textId="77777777" w:rsidR="00E11757" w:rsidRDefault="00000000">
      <w:pPr>
        <w:pStyle w:val="ListParagraph"/>
        <w:numPr>
          <w:ilvl w:val="0"/>
          <w:numId w:val="1"/>
        </w:numPr>
        <w:tabs>
          <w:tab w:val="left" w:pos="820"/>
        </w:tabs>
        <w:spacing w:before="3" w:line="237" w:lineRule="auto"/>
        <w:ind w:right="296"/>
        <w:rPr>
          <w:rFonts w:ascii="Symbol" w:hAnsi="Symbol"/>
          <w:sz w:val="28"/>
        </w:rPr>
      </w:pPr>
      <w:r>
        <w:rPr>
          <w:sz w:val="24"/>
        </w:rPr>
        <w:t>Pupils with medical conditions are supported in ways that enable them to access as much of the curriculum as possible and that reasonable adaptations will be made to facilitate</w:t>
      </w:r>
      <w:r>
        <w:rPr>
          <w:spacing w:val="-4"/>
          <w:sz w:val="24"/>
        </w:rPr>
        <w:t xml:space="preserve"> </w:t>
      </w:r>
      <w:r>
        <w:rPr>
          <w:sz w:val="24"/>
        </w:rPr>
        <w:t>this,</w:t>
      </w:r>
      <w:r>
        <w:rPr>
          <w:spacing w:val="-4"/>
          <w:sz w:val="24"/>
        </w:rPr>
        <w:t xml:space="preserve"> </w:t>
      </w:r>
      <w:r>
        <w:rPr>
          <w:sz w:val="24"/>
        </w:rPr>
        <w:t>for</w:t>
      </w:r>
      <w:r>
        <w:rPr>
          <w:spacing w:val="-6"/>
          <w:sz w:val="24"/>
        </w:rPr>
        <w:t xml:space="preserve"> </w:t>
      </w:r>
      <w:r>
        <w:rPr>
          <w:sz w:val="24"/>
        </w:rPr>
        <w:t>example</w:t>
      </w:r>
      <w:r>
        <w:rPr>
          <w:spacing w:val="-5"/>
          <w:sz w:val="24"/>
        </w:rPr>
        <w:t xml:space="preserve"> </w:t>
      </w:r>
      <w:r>
        <w:rPr>
          <w:sz w:val="24"/>
        </w:rPr>
        <w:t>using</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hydrotherapy</w:t>
      </w:r>
      <w:r>
        <w:rPr>
          <w:spacing w:val="-4"/>
          <w:sz w:val="24"/>
        </w:rPr>
        <w:t xml:space="preserve"> </w:t>
      </w:r>
      <w:r>
        <w:rPr>
          <w:sz w:val="24"/>
        </w:rPr>
        <w:t>pool</w:t>
      </w:r>
      <w:r>
        <w:rPr>
          <w:spacing w:val="-4"/>
          <w:sz w:val="24"/>
        </w:rPr>
        <w:t xml:space="preserve"> </w:t>
      </w:r>
      <w:r>
        <w:rPr>
          <w:sz w:val="24"/>
        </w:rPr>
        <w:t>for</w:t>
      </w:r>
      <w:r>
        <w:rPr>
          <w:spacing w:val="-4"/>
          <w:sz w:val="24"/>
        </w:rPr>
        <w:t xml:space="preserve"> </w:t>
      </w:r>
      <w:r>
        <w:rPr>
          <w:sz w:val="24"/>
        </w:rPr>
        <w:t>swimming</w:t>
      </w:r>
      <w:r>
        <w:rPr>
          <w:spacing w:val="-4"/>
          <w:sz w:val="24"/>
        </w:rPr>
        <w:t xml:space="preserve"> </w:t>
      </w:r>
      <w:r>
        <w:rPr>
          <w:sz w:val="24"/>
        </w:rPr>
        <w:t>lessons rather than the community leisure centre.</w:t>
      </w:r>
    </w:p>
    <w:p w14:paraId="595A5440" w14:textId="77777777" w:rsidR="00E11757" w:rsidRDefault="00000000">
      <w:pPr>
        <w:pStyle w:val="ListParagraph"/>
        <w:numPr>
          <w:ilvl w:val="0"/>
          <w:numId w:val="1"/>
        </w:numPr>
        <w:tabs>
          <w:tab w:val="left" w:pos="820"/>
        </w:tabs>
        <w:spacing w:before="8" w:line="232" w:lineRule="auto"/>
        <w:ind w:right="595"/>
        <w:rPr>
          <w:rFonts w:ascii="Symbol" w:hAnsi="Symbol"/>
          <w:sz w:val="28"/>
        </w:rPr>
      </w:pPr>
      <w:r>
        <w:rPr>
          <w:sz w:val="24"/>
        </w:rPr>
        <w:t>Parents,</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nurse</w:t>
      </w:r>
      <w:r>
        <w:rPr>
          <w:spacing w:val="-2"/>
          <w:sz w:val="24"/>
        </w:rPr>
        <w:t xml:space="preserve"> </w:t>
      </w:r>
      <w:r>
        <w:rPr>
          <w:sz w:val="24"/>
        </w:rPr>
        <w:t>and</w:t>
      </w:r>
      <w:r>
        <w:rPr>
          <w:spacing w:val="-3"/>
          <w:sz w:val="24"/>
        </w:rPr>
        <w:t xml:space="preserve"> </w:t>
      </w:r>
      <w:r>
        <w:rPr>
          <w:sz w:val="24"/>
        </w:rPr>
        <w:t>staff</w:t>
      </w:r>
      <w:r>
        <w:rPr>
          <w:spacing w:val="-5"/>
          <w:sz w:val="24"/>
        </w:rPr>
        <w:t xml:space="preserve"> </w:t>
      </w:r>
      <w:r>
        <w:rPr>
          <w:sz w:val="24"/>
        </w:rPr>
        <w:t>work</w:t>
      </w:r>
      <w:r>
        <w:rPr>
          <w:spacing w:val="-3"/>
          <w:sz w:val="24"/>
        </w:rPr>
        <w:t xml:space="preserve"> </w:t>
      </w:r>
      <w:r>
        <w:rPr>
          <w:sz w:val="24"/>
        </w:rPr>
        <w:t>together</w:t>
      </w:r>
      <w:r>
        <w:rPr>
          <w:spacing w:val="-5"/>
          <w:sz w:val="24"/>
        </w:rPr>
        <w:t xml:space="preserve"> </w:t>
      </w:r>
      <w:r>
        <w:rPr>
          <w:sz w:val="24"/>
        </w:rPr>
        <w:t>to</w:t>
      </w:r>
      <w:r>
        <w:rPr>
          <w:spacing w:val="-3"/>
          <w:sz w:val="24"/>
        </w:rPr>
        <w:t xml:space="preserve"> </w:t>
      </w:r>
      <w:r>
        <w:rPr>
          <w:sz w:val="24"/>
        </w:rPr>
        <w:t>share</w:t>
      </w:r>
      <w:r>
        <w:rPr>
          <w:spacing w:val="-5"/>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a pupil’s medical condition in order that this is managed correctly in schools.</w:t>
      </w:r>
    </w:p>
    <w:p w14:paraId="795F0EB6" w14:textId="77777777" w:rsidR="00E11757" w:rsidRDefault="00000000">
      <w:pPr>
        <w:pStyle w:val="ListParagraph"/>
        <w:numPr>
          <w:ilvl w:val="0"/>
          <w:numId w:val="1"/>
        </w:numPr>
        <w:tabs>
          <w:tab w:val="left" w:pos="820"/>
        </w:tabs>
        <w:spacing w:before="9" w:line="232" w:lineRule="auto"/>
        <w:ind w:right="595"/>
        <w:rPr>
          <w:rFonts w:ascii="Symbol" w:hAnsi="Symbol"/>
          <w:sz w:val="28"/>
        </w:rPr>
      </w:pPr>
      <w:r>
        <w:rPr>
          <w:sz w:val="24"/>
        </w:rPr>
        <w:t>The</w:t>
      </w:r>
      <w:r>
        <w:rPr>
          <w:spacing w:val="-5"/>
          <w:sz w:val="24"/>
        </w:rPr>
        <w:t xml:space="preserve"> </w:t>
      </w:r>
      <w:r>
        <w:rPr>
          <w:sz w:val="24"/>
        </w:rPr>
        <w:t>school</w:t>
      </w:r>
      <w:r>
        <w:rPr>
          <w:spacing w:val="-3"/>
          <w:sz w:val="24"/>
        </w:rPr>
        <w:t xml:space="preserve"> </w:t>
      </w:r>
      <w:r>
        <w:rPr>
          <w:sz w:val="24"/>
        </w:rPr>
        <w:t>will</w:t>
      </w:r>
      <w:r>
        <w:rPr>
          <w:spacing w:val="-3"/>
          <w:sz w:val="24"/>
        </w:rPr>
        <w:t xml:space="preserve"> </w:t>
      </w:r>
      <w:r>
        <w:rPr>
          <w:sz w:val="24"/>
        </w:rPr>
        <w:t>fully</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specific</w:t>
      </w:r>
      <w:r>
        <w:rPr>
          <w:spacing w:val="-4"/>
          <w:sz w:val="24"/>
        </w:rPr>
        <w:t xml:space="preserve"> </w:t>
      </w:r>
      <w:r>
        <w:rPr>
          <w:sz w:val="24"/>
        </w:rPr>
        <w:t>health</w:t>
      </w:r>
      <w:r>
        <w:rPr>
          <w:spacing w:val="-3"/>
          <w:sz w:val="24"/>
        </w:rPr>
        <w:t xml:space="preserve"> </w:t>
      </w:r>
      <w:r>
        <w:rPr>
          <w:sz w:val="24"/>
        </w:rPr>
        <w:t>requirements</w:t>
      </w:r>
      <w:r>
        <w:rPr>
          <w:spacing w:val="-3"/>
          <w:sz w:val="24"/>
        </w:rPr>
        <w:t xml:space="preserve"> </w:t>
      </w:r>
      <w:r>
        <w:rPr>
          <w:sz w:val="24"/>
        </w:rPr>
        <w:t>laid</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the pupil’s Education, Health and Care Plan.</w:t>
      </w:r>
    </w:p>
    <w:p w14:paraId="4EC458CC" w14:textId="77777777" w:rsidR="00E11757" w:rsidRDefault="00000000">
      <w:pPr>
        <w:pStyle w:val="ListParagraph"/>
        <w:numPr>
          <w:ilvl w:val="0"/>
          <w:numId w:val="1"/>
        </w:numPr>
        <w:tabs>
          <w:tab w:val="left" w:pos="820"/>
        </w:tabs>
        <w:spacing w:before="6" w:line="235" w:lineRule="auto"/>
        <w:ind w:right="555"/>
        <w:rPr>
          <w:rFonts w:ascii="Symbol" w:hAnsi="Symbol"/>
          <w:sz w:val="28"/>
        </w:rPr>
      </w:pPr>
      <w:r>
        <w:rPr>
          <w:sz w:val="24"/>
        </w:rPr>
        <w:t xml:space="preserve">Parents </w:t>
      </w:r>
      <w:proofErr w:type="gramStart"/>
      <w:r>
        <w:rPr>
          <w:sz w:val="24"/>
        </w:rPr>
        <w:t>send in</w:t>
      </w:r>
      <w:proofErr w:type="gramEnd"/>
      <w:r>
        <w:rPr>
          <w:sz w:val="24"/>
        </w:rPr>
        <w:t xml:space="preserve"> medication in the correct manner. All medication must be clearly labelled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original</w:t>
      </w:r>
      <w:r>
        <w:rPr>
          <w:spacing w:val="-3"/>
          <w:sz w:val="24"/>
        </w:rPr>
        <w:t xml:space="preserve"> </w:t>
      </w:r>
      <w:r>
        <w:rPr>
          <w:sz w:val="24"/>
        </w:rPr>
        <w:t>box</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pupil’s</w:t>
      </w:r>
      <w:r>
        <w:rPr>
          <w:spacing w:val="-4"/>
          <w:sz w:val="24"/>
        </w:rPr>
        <w:t xml:space="preserve"> </w:t>
      </w:r>
      <w:r>
        <w:rPr>
          <w:sz w:val="24"/>
        </w:rPr>
        <w:t>name,</w:t>
      </w:r>
      <w:r>
        <w:rPr>
          <w:spacing w:val="-3"/>
          <w:sz w:val="24"/>
        </w:rPr>
        <w:t xml:space="preserve"> </w:t>
      </w:r>
      <w:r>
        <w:rPr>
          <w:sz w:val="24"/>
        </w:rPr>
        <w:t>date</w:t>
      </w:r>
      <w:r>
        <w:rPr>
          <w:spacing w:val="-3"/>
          <w:sz w:val="24"/>
        </w:rPr>
        <w:t xml:space="preserve"> </w:t>
      </w:r>
      <w:r>
        <w:rPr>
          <w:sz w:val="24"/>
        </w:rPr>
        <w:t>of</w:t>
      </w:r>
      <w:r>
        <w:rPr>
          <w:spacing w:val="-5"/>
          <w:sz w:val="24"/>
        </w:rPr>
        <w:t xml:space="preserve"> </w:t>
      </w:r>
      <w:r>
        <w:rPr>
          <w:sz w:val="24"/>
        </w:rPr>
        <w:t>birth</w:t>
      </w:r>
      <w:r>
        <w:rPr>
          <w:spacing w:val="-3"/>
          <w:sz w:val="24"/>
        </w:rPr>
        <w:t xml:space="preserve"> </w:t>
      </w:r>
      <w:r>
        <w:rPr>
          <w:sz w:val="24"/>
        </w:rPr>
        <w:t>and</w:t>
      </w:r>
      <w:r>
        <w:rPr>
          <w:spacing w:val="-3"/>
          <w:sz w:val="24"/>
        </w:rPr>
        <w:t xml:space="preserve"> </w:t>
      </w:r>
      <w:r>
        <w:rPr>
          <w:sz w:val="24"/>
        </w:rPr>
        <w:t>dosage</w:t>
      </w:r>
      <w:r>
        <w:rPr>
          <w:spacing w:val="-2"/>
          <w:sz w:val="24"/>
        </w:rPr>
        <w:t xml:space="preserve"> </w:t>
      </w:r>
      <w:r>
        <w:rPr>
          <w:sz w:val="24"/>
        </w:rPr>
        <w:t>clearly displayed on the prescription label.</w:t>
      </w:r>
    </w:p>
    <w:p w14:paraId="5D8F6D8A" w14:textId="77777777" w:rsidR="00E11757" w:rsidRDefault="00000000">
      <w:pPr>
        <w:pStyle w:val="ListParagraph"/>
        <w:numPr>
          <w:ilvl w:val="0"/>
          <w:numId w:val="1"/>
        </w:numPr>
        <w:tabs>
          <w:tab w:val="left" w:pos="820"/>
        </w:tabs>
        <w:spacing w:before="12" w:line="232" w:lineRule="auto"/>
        <w:ind w:right="518"/>
        <w:rPr>
          <w:rFonts w:ascii="Symbol" w:hAnsi="Symbol"/>
          <w:sz w:val="28"/>
        </w:rPr>
      </w:pPr>
      <w:r>
        <w:rPr>
          <w:sz w:val="24"/>
        </w:rPr>
        <w:t>Parents</w:t>
      </w:r>
      <w:r>
        <w:rPr>
          <w:spacing w:val="-4"/>
          <w:sz w:val="24"/>
        </w:rPr>
        <w:t xml:space="preserve"> </w:t>
      </w:r>
      <w:r>
        <w:rPr>
          <w:sz w:val="24"/>
        </w:rPr>
        <w:t>are</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ensuring</w:t>
      </w:r>
      <w:r>
        <w:rPr>
          <w:spacing w:val="-4"/>
          <w:sz w:val="24"/>
        </w:rPr>
        <w:t xml:space="preserve"> </w:t>
      </w:r>
      <w:r>
        <w:rPr>
          <w:sz w:val="24"/>
        </w:rPr>
        <w:t>any</w:t>
      </w:r>
      <w:r>
        <w:rPr>
          <w:spacing w:val="-4"/>
          <w:sz w:val="24"/>
        </w:rPr>
        <w:t xml:space="preserve"> </w:t>
      </w:r>
      <w:r>
        <w:rPr>
          <w:sz w:val="24"/>
        </w:rPr>
        <w:t>medication</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out</w:t>
      </w:r>
      <w:r>
        <w:rPr>
          <w:spacing w:val="-4"/>
          <w:sz w:val="24"/>
        </w:rPr>
        <w:t xml:space="preserve"> </w:t>
      </w:r>
      <w:r>
        <w:rPr>
          <w:sz w:val="24"/>
        </w:rPr>
        <w:t>of</w:t>
      </w:r>
      <w:r>
        <w:rPr>
          <w:spacing w:val="-4"/>
          <w:sz w:val="24"/>
        </w:rPr>
        <w:t xml:space="preserve"> </w:t>
      </w:r>
      <w:proofErr w:type="gramStart"/>
      <w:r>
        <w:rPr>
          <w:sz w:val="24"/>
        </w:rPr>
        <w:t>date</w:t>
      </w:r>
      <w:proofErr w:type="gramEnd"/>
      <w:r>
        <w:rPr>
          <w:spacing w:val="-4"/>
          <w:sz w:val="24"/>
        </w:rPr>
        <w:t xml:space="preserve"> </w:t>
      </w:r>
      <w:r>
        <w:rPr>
          <w:sz w:val="24"/>
        </w:rPr>
        <w:t>for</w:t>
      </w:r>
      <w:r>
        <w:rPr>
          <w:spacing w:val="-3"/>
          <w:sz w:val="24"/>
        </w:rPr>
        <w:t xml:space="preserve"> </w:t>
      </w:r>
      <w:r>
        <w:rPr>
          <w:sz w:val="24"/>
        </w:rPr>
        <w:t>example Epilepsy rescue medication, is replaced quickly.</w:t>
      </w:r>
    </w:p>
    <w:p w14:paraId="626A2265" w14:textId="77777777" w:rsidR="00E11757" w:rsidRDefault="00000000">
      <w:pPr>
        <w:pStyle w:val="ListParagraph"/>
        <w:numPr>
          <w:ilvl w:val="0"/>
          <w:numId w:val="1"/>
        </w:numPr>
        <w:tabs>
          <w:tab w:val="left" w:pos="820"/>
        </w:tabs>
        <w:spacing w:before="7" w:line="232" w:lineRule="auto"/>
        <w:ind w:right="235"/>
        <w:rPr>
          <w:rFonts w:ascii="Symbol" w:hAnsi="Symbol"/>
          <w:sz w:val="28"/>
        </w:rPr>
      </w:pPr>
      <w:r>
        <w:rPr>
          <w:sz w:val="24"/>
        </w:rPr>
        <w:t>Generic</w:t>
      </w:r>
      <w:r>
        <w:rPr>
          <w:spacing w:val="-5"/>
          <w:sz w:val="24"/>
        </w:rPr>
        <w:t xml:space="preserve"> </w:t>
      </w:r>
      <w:r>
        <w:rPr>
          <w:sz w:val="24"/>
        </w:rPr>
        <w:t>medication</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z w:val="24"/>
        </w:rPr>
        <w:t>used</w:t>
      </w:r>
      <w:r>
        <w:rPr>
          <w:spacing w:val="-3"/>
          <w:sz w:val="24"/>
        </w:rPr>
        <w:t xml:space="preserve"> </w:t>
      </w:r>
      <w:r>
        <w:rPr>
          <w:sz w:val="24"/>
        </w:rPr>
        <w:t>in</w:t>
      </w:r>
      <w:r>
        <w:rPr>
          <w:spacing w:val="-3"/>
          <w:sz w:val="24"/>
        </w:rPr>
        <w:t xml:space="preserve"> </w:t>
      </w:r>
      <w:r>
        <w:rPr>
          <w:sz w:val="24"/>
        </w:rPr>
        <w:t>situations</w:t>
      </w:r>
      <w:r>
        <w:rPr>
          <w:spacing w:val="-3"/>
          <w:sz w:val="24"/>
        </w:rPr>
        <w:t xml:space="preserve"> </w:t>
      </w:r>
      <w:r>
        <w:rPr>
          <w:sz w:val="24"/>
        </w:rPr>
        <w:t>of</w:t>
      </w:r>
      <w:r>
        <w:rPr>
          <w:spacing w:val="-3"/>
          <w:sz w:val="24"/>
        </w:rPr>
        <w:t xml:space="preserve"> </w:t>
      </w:r>
      <w:r>
        <w:rPr>
          <w:sz w:val="24"/>
        </w:rPr>
        <w:t>great</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example</w:t>
      </w:r>
      <w:r>
        <w:rPr>
          <w:spacing w:val="-2"/>
          <w:sz w:val="24"/>
        </w:rPr>
        <w:t xml:space="preserve"> </w:t>
      </w:r>
      <w:r>
        <w:rPr>
          <w:sz w:val="24"/>
        </w:rPr>
        <w:t>paracetamol suspension if parents have signed their agreement that this can happen</w:t>
      </w:r>
    </w:p>
    <w:p w14:paraId="1CB65FAD" w14:textId="77777777" w:rsidR="00E11757" w:rsidRDefault="00E11757">
      <w:pPr>
        <w:pStyle w:val="BodyText"/>
        <w:spacing w:before="1"/>
      </w:pPr>
    </w:p>
    <w:p w14:paraId="1B81214E" w14:textId="77777777" w:rsidR="00E11757" w:rsidRDefault="00000000">
      <w:pPr>
        <w:pStyle w:val="Heading1"/>
        <w:ind w:left="460"/>
        <w:rPr>
          <w:u w:val="none"/>
        </w:rPr>
      </w:pPr>
      <w:r>
        <w:t>Expectations</w:t>
      </w:r>
      <w:r>
        <w:rPr>
          <w:spacing w:val="-3"/>
        </w:rPr>
        <w:t xml:space="preserve"> </w:t>
      </w:r>
      <w:r>
        <w:t>of Staff</w:t>
      </w:r>
      <w:r>
        <w:rPr>
          <w:spacing w:val="-1"/>
        </w:rPr>
        <w:t xml:space="preserve"> </w:t>
      </w:r>
      <w:r>
        <w:t>and for</w:t>
      </w:r>
      <w:r>
        <w:rPr>
          <w:spacing w:val="-2"/>
        </w:rPr>
        <w:t xml:space="preserve"> Staff</w:t>
      </w:r>
    </w:p>
    <w:p w14:paraId="43E75C51" w14:textId="77777777" w:rsidR="00E11757" w:rsidRDefault="00000000">
      <w:pPr>
        <w:pStyle w:val="BodyText"/>
        <w:ind w:left="460"/>
      </w:pPr>
      <w:r>
        <w:t>No</w:t>
      </w:r>
      <w:r>
        <w:rPr>
          <w:spacing w:val="-3"/>
        </w:rPr>
        <w:t xml:space="preserve"> </w:t>
      </w:r>
      <w:r>
        <w:t>member</w:t>
      </w:r>
      <w:r>
        <w:rPr>
          <w:spacing w:val="-5"/>
        </w:rPr>
        <w:t xml:space="preserve"> </w:t>
      </w:r>
      <w:r>
        <w:t>of</w:t>
      </w:r>
      <w:r>
        <w:rPr>
          <w:spacing w:val="-3"/>
        </w:rPr>
        <w:t xml:space="preserve"> </w:t>
      </w:r>
      <w:r>
        <w:t>staff</w:t>
      </w:r>
      <w:r>
        <w:rPr>
          <w:spacing w:val="-5"/>
        </w:rPr>
        <w:t xml:space="preserve"> </w:t>
      </w:r>
      <w:r>
        <w:t>will</w:t>
      </w:r>
      <w:r>
        <w:rPr>
          <w:spacing w:val="-3"/>
        </w:rPr>
        <w:t xml:space="preserve"> </w:t>
      </w:r>
      <w:r>
        <w:t>be</w:t>
      </w:r>
      <w:r>
        <w:rPr>
          <w:spacing w:val="-4"/>
        </w:rPr>
        <w:t xml:space="preserve"> </w:t>
      </w:r>
      <w:r>
        <w:t>compelled</w:t>
      </w:r>
      <w:r>
        <w:rPr>
          <w:spacing w:val="-3"/>
        </w:rPr>
        <w:t xml:space="preserve"> </w:t>
      </w:r>
      <w:r>
        <w:t>to</w:t>
      </w:r>
      <w:r>
        <w:rPr>
          <w:spacing w:val="-3"/>
        </w:rPr>
        <w:t xml:space="preserve"> </w:t>
      </w:r>
      <w:r>
        <w:t>administer</w:t>
      </w:r>
      <w:r>
        <w:rPr>
          <w:spacing w:val="-3"/>
        </w:rPr>
        <w:t xml:space="preserve"> </w:t>
      </w:r>
      <w:r>
        <w:t>medication</w:t>
      </w:r>
      <w:r>
        <w:rPr>
          <w:spacing w:val="-3"/>
        </w:rPr>
        <w:t xml:space="preserve"> </w:t>
      </w:r>
      <w:r>
        <w:t>or</w:t>
      </w:r>
      <w:r>
        <w:rPr>
          <w:spacing w:val="-2"/>
        </w:rPr>
        <w:t xml:space="preserve"> </w:t>
      </w:r>
      <w:r>
        <w:t>carry</w:t>
      </w:r>
      <w:r>
        <w:rPr>
          <w:spacing w:val="-3"/>
        </w:rPr>
        <w:t xml:space="preserve"> </w:t>
      </w:r>
      <w:r>
        <w:t>out</w:t>
      </w:r>
      <w:r>
        <w:rPr>
          <w:spacing w:val="-3"/>
        </w:rPr>
        <w:t xml:space="preserve"> </w:t>
      </w:r>
      <w:r>
        <w:t>any</w:t>
      </w:r>
      <w:r>
        <w:rPr>
          <w:spacing w:val="-3"/>
        </w:rPr>
        <w:t xml:space="preserve"> </w:t>
      </w:r>
      <w:r>
        <w:t xml:space="preserve">medical </w:t>
      </w:r>
      <w:r>
        <w:rPr>
          <w:spacing w:val="-2"/>
        </w:rPr>
        <w:t>procedures.</w:t>
      </w:r>
    </w:p>
    <w:p w14:paraId="1DCD64FF" w14:textId="77777777" w:rsidR="00E11757" w:rsidRDefault="00E11757">
      <w:pPr>
        <w:pStyle w:val="BodyText"/>
      </w:pPr>
    </w:p>
    <w:p w14:paraId="6BA84EBF" w14:textId="77777777" w:rsidR="00E11757" w:rsidRDefault="00000000">
      <w:pPr>
        <w:pStyle w:val="BodyText"/>
        <w:ind w:left="460"/>
      </w:pPr>
      <w:r>
        <w:t>All</w:t>
      </w:r>
      <w:r>
        <w:rPr>
          <w:spacing w:val="-1"/>
        </w:rPr>
        <w:t xml:space="preserve"> </w:t>
      </w:r>
      <w:r>
        <w:t>staff</w:t>
      </w:r>
      <w:r>
        <w:rPr>
          <w:spacing w:val="-2"/>
        </w:rPr>
        <w:t xml:space="preserve"> </w:t>
      </w:r>
      <w:r>
        <w:t>volunteering</w:t>
      </w:r>
      <w:r>
        <w:rPr>
          <w:spacing w:val="-1"/>
        </w:rPr>
        <w:t xml:space="preserve"> </w:t>
      </w:r>
      <w:r>
        <w:t>to</w:t>
      </w:r>
      <w:r>
        <w:rPr>
          <w:spacing w:val="2"/>
        </w:rPr>
        <w:t xml:space="preserve"> </w:t>
      </w:r>
      <w:r>
        <w:t>do</w:t>
      </w:r>
      <w:r>
        <w:rPr>
          <w:spacing w:val="-1"/>
        </w:rPr>
        <w:t xml:space="preserve"> </w:t>
      </w:r>
      <w:r>
        <w:t>these</w:t>
      </w:r>
      <w:r>
        <w:rPr>
          <w:spacing w:val="-2"/>
        </w:rPr>
        <w:t xml:space="preserve"> </w:t>
      </w:r>
      <w:r>
        <w:t xml:space="preserve">tasks </w:t>
      </w:r>
      <w:r>
        <w:rPr>
          <w:spacing w:val="-2"/>
        </w:rPr>
        <w:t>will:</w:t>
      </w:r>
    </w:p>
    <w:p w14:paraId="32E1D37F" w14:textId="77777777" w:rsidR="00E11757" w:rsidRDefault="00000000">
      <w:pPr>
        <w:pStyle w:val="ListParagraph"/>
        <w:numPr>
          <w:ilvl w:val="1"/>
          <w:numId w:val="1"/>
        </w:numPr>
        <w:tabs>
          <w:tab w:val="left" w:pos="1180"/>
        </w:tabs>
        <w:spacing w:before="275" w:line="242" w:lineRule="auto"/>
        <w:ind w:right="908"/>
        <w:rPr>
          <w:sz w:val="24"/>
        </w:rPr>
      </w:pPr>
      <w:r>
        <w:rPr>
          <w:sz w:val="24"/>
        </w:rPr>
        <w:t>Be</w:t>
      </w:r>
      <w:r>
        <w:rPr>
          <w:spacing w:val="-4"/>
          <w:sz w:val="24"/>
        </w:rPr>
        <w:t xml:space="preserve"> </w:t>
      </w:r>
      <w:r>
        <w:rPr>
          <w:sz w:val="24"/>
        </w:rPr>
        <w:t>fully</w:t>
      </w:r>
      <w:r>
        <w:rPr>
          <w:spacing w:val="-3"/>
          <w:sz w:val="24"/>
        </w:rPr>
        <w:t xml:space="preserve"> </w:t>
      </w:r>
      <w:r>
        <w:rPr>
          <w:sz w:val="24"/>
        </w:rPr>
        <w:t>supported</w:t>
      </w:r>
      <w:r>
        <w:rPr>
          <w:spacing w:val="-3"/>
          <w:sz w:val="24"/>
        </w:rPr>
        <w:t xml:space="preserve"> </w:t>
      </w:r>
      <w:r>
        <w:rPr>
          <w:sz w:val="24"/>
        </w:rPr>
        <w:t>with</w:t>
      </w:r>
      <w:r>
        <w:rPr>
          <w:spacing w:val="-3"/>
          <w:sz w:val="24"/>
        </w:rPr>
        <w:t xml:space="preserve"> </w:t>
      </w:r>
      <w:r>
        <w:rPr>
          <w:sz w:val="24"/>
        </w:rPr>
        <w:t>training</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School</w:t>
      </w:r>
      <w:r>
        <w:rPr>
          <w:spacing w:val="-2"/>
          <w:sz w:val="24"/>
        </w:rPr>
        <w:t xml:space="preserve"> </w:t>
      </w:r>
      <w:r>
        <w:rPr>
          <w:sz w:val="24"/>
        </w:rPr>
        <w:t>Nurse</w:t>
      </w:r>
      <w:r>
        <w:rPr>
          <w:spacing w:val="-4"/>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judged competent before carrying out any medical tasks on their own.</w:t>
      </w:r>
    </w:p>
    <w:p w14:paraId="1C7B8E60" w14:textId="77777777" w:rsidR="00E11757" w:rsidRDefault="00000000">
      <w:pPr>
        <w:pStyle w:val="ListParagraph"/>
        <w:numPr>
          <w:ilvl w:val="1"/>
          <w:numId w:val="1"/>
        </w:numPr>
        <w:tabs>
          <w:tab w:val="left" w:pos="1180"/>
        </w:tabs>
        <w:ind w:right="190"/>
        <w:rPr>
          <w:sz w:val="24"/>
        </w:rPr>
      </w:pPr>
      <w:r>
        <w:rPr>
          <w:sz w:val="24"/>
        </w:rPr>
        <w:t>Have</w:t>
      </w:r>
      <w:r>
        <w:rPr>
          <w:spacing w:val="-4"/>
          <w:sz w:val="24"/>
        </w:rPr>
        <w:t xml:space="preserve"> </w:t>
      </w:r>
      <w:r>
        <w:rPr>
          <w:sz w:val="24"/>
        </w:rPr>
        <w:t>the</w:t>
      </w:r>
      <w:r>
        <w:rPr>
          <w:spacing w:val="-3"/>
          <w:sz w:val="24"/>
        </w:rPr>
        <w:t xml:space="preserve"> </w:t>
      </w:r>
      <w:r>
        <w:rPr>
          <w:sz w:val="24"/>
        </w:rPr>
        <w:t>full</w:t>
      </w:r>
      <w:r>
        <w:rPr>
          <w:spacing w:val="-3"/>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senior</w:t>
      </w:r>
      <w:r>
        <w:rPr>
          <w:spacing w:val="-3"/>
          <w:sz w:val="24"/>
        </w:rPr>
        <w:t xml:space="preserve"> </w:t>
      </w:r>
      <w:r>
        <w:rPr>
          <w:sz w:val="24"/>
        </w:rPr>
        <w:t>leadership</w:t>
      </w:r>
      <w:r>
        <w:rPr>
          <w:spacing w:val="-3"/>
          <w:sz w:val="24"/>
        </w:rPr>
        <w:t xml:space="preserve"> </w:t>
      </w:r>
      <w:r>
        <w:rPr>
          <w:sz w:val="24"/>
        </w:rPr>
        <w:t>team</w:t>
      </w:r>
      <w:r>
        <w:rPr>
          <w:spacing w:val="-1"/>
          <w:sz w:val="24"/>
        </w:rPr>
        <w:t xml:space="preserve"> </w:t>
      </w:r>
      <w:r>
        <w:rPr>
          <w:sz w:val="24"/>
        </w:rPr>
        <w:t>and</w:t>
      </w:r>
      <w:r>
        <w:rPr>
          <w:spacing w:val="-3"/>
          <w:sz w:val="24"/>
        </w:rPr>
        <w:t xml:space="preserve"> </w:t>
      </w:r>
      <w:r>
        <w:rPr>
          <w:sz w:val="24"/>
        </w:rPr>
        <w:t>can</w:t>
      </w:r>
      <w:r>
        <w:rPr>
          <w:spacing w:val="-3"/>
          <w:sz w:val="24"/>
        </w:rPr>
        <w:t xml:space="preserve"> </w:t>
      </w:r>
      <w:r>
        <w:rPr>
          <w:sz w:val="24"/>
        </w:rPr>
        <w:t>bring</w:t>
      </w:r>
      <w:r>
        <w:rPr>
          <w:spacing w:val="-3"/>
          <w:sz w:val="24"/>
        </w:rPr>
        <w:t xml:space="preserve"> </w:t>
      </w:r>
      <w:r>
        <w:rPr>
          <w:sz w:val="24"/>
        </w:rPr>
        <w:t>to</w:t>
      </w:r>
      <w:r>
        <w:rPr>
          <w:spacing w:val="-3"/>
          <w:sz w:val="24"/>
        </w:rPr>
        <w:t xml:space="preserve"> </w:t>
      </w:r>
      <w:r>
        <w:rPr>
          <w:sz w:val="24"/>
        </w:rPr>
        <w:t>their</w:t>
      </w:r>
      <w:r>
        <w:rPr>
          <w:spacing w:val="-2"/>
          <w:sz w:val="24"/>
        </w:rPr>
        <w:t xml:space="preserve"> </w:t>
      </w:r>
      <w:r>
        <w:rPr>
          <w:sz w:val="24"/>
        </w:rPr>
        <w:t>attention any concern or matter relating to pupils with medical conditions.</w:t>
      </w:r>
    </w:p>
    <w:p w14:paraId="4B11A72E" w14:textId="77777777" w:rsidR="00E11757" w:rsidRDefault="00000000">
      <w:pPr>
        <w:pStyle w:val="ListParagraph"/>
        <w:numPr>
          <w:ilvl w:val="1"/>
          <w:numId w:val="1"/>
        </w:numPr>
        <w:tabs>
          <w:tab w:val="left" w:pos="1180"/>
        </w:tabs>
        <w:spacing w:line="293" w:lineRule="exact"/>
        <w:rPr>
          <w:sz w:val="24"/>
        </w:rPr>
      </w:pPr>
      <w:r>
        <w:rPr>
          <w:sz w:val="24"/>
        </w:rPr>
        <w:t>Have</w:t>
      </w:r>
      <w:r>
        <w:rPr>
          <w:spacing w:val="-2"/>
          <w:sz w:val="24"/>
        </w:rPr>
        <w:t xml:space="preserve"> </w:t>
      </w:r>
      <w:r>
        <w:rPr>
          <w:sz w:val="24"/>
        </w:rPr>
        <w:t>the</w:t>
      </w:r>
      <w:r>
        <w:rPr>
          <w:spacing w:val="-1"/>
          <w:sz w:val="24"/>
        </w:rPr>
        <w:t xml:space="preserve"> </w:t>
      </w:r>
      <w:r>
        <w:rPr>
          <w:sz w:val="24"/>
        </w:rPr>
        <w:t>full support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Governing </w:t>
      </w:r>
      <w:r>
        <w:rPr>
          <w:spacing w:val="-2"/>
          <w:sz w:val="24"/>
        </w:rPr>
        <w:t>Body.</w:t>
      </w:r>
    </w:p>
    <w:p w14:paraId="7F477349" w14:textId="77777777" w:rsidR="00E11757" w:rsidRDefault="00000000">
      <w:pPr>
        <w:pStyle w:val="Heading1"/>
        <w:spacing w:before="271"/>
        <w:ind w:left="460"/>
        <w:rPr>
          <w:u w:val="none"/>
        </w:rPr>
      </w:pPr>
      <w:r>
        <w:t>Monitoring</w:t>
      </w:r>
      <w:r>
        <w:rPr>
          <w:spacing w:val="-1"/>
        </w:rPr>
        <w:t xml:space="preserve"> </w:t>
      </w:r>
      <w:r>
        <w:t>and</w:t>
      </w:r>
      <w:r>
        <w:rPr>
          <w:spacing w:val="-1"/>
        </w:rPr>
        <w:t xml:space="preserve"> </w:t>
      </w:r>
      <w:r>
        <w:rPr>
          <w:spacing w:val="-2"/>
        </w:rPr>
        <w:t>review</w:t>
      </w:r>
    </w:p>
    <w:p w14:paraId="731EC714" w14:textId="20EEF20F" w:rsidR="00E11757" w:rsidRDefault="00000000">
      <w:pPr>
        <w:spacing w:before="1"/>
        <w:ind w:left="515"/>
        <w:rPr>
          <w:rFonts w:ascii="Arial MT"/>
        </w:rPr>
      </w:pPr>
      <w:r>
        <w:t>This</w:t>
      </w:r>
      <w:r>
        <w:rPr>
          <w:spacing w:val="-4"/>
        </w:rPr>
        <w:t xml:space="preserve"> </w:t>
      </w:r>
      <w:r>
        <w:t>policy</w:t>
      </w:r>
      <w:r>
        <w:rPr>
          <w:spacing w:val="-4"/>
        </w:rPr>
        <w:t xml:space="preserve"> </w:t>
      </w:r>
      <w:r>
        <w:t>is</w:t>
      </w:r>
      <w:r>
        <w:rPr>
          <w:spacing w:val="-4"/>
        </w:rPr>
        <w:t xml:space="preserve"> </w:t>
      </w:r>
      <w:r>
        <w:t>monitored</w:t>
      </w:r>
      <w:r>
        <w:rPr>
          <w:spacing w:val="-2"/>
        </w:rPr>
        <w:t xml:space="preserve"> </w:t>
      </w:r>
      <w:r>
        <w:t>by</w:t>
      </w:r>
      <w:r>
        <w:rPr>
          <w:spacing w:val="-2"/>
        </w:rPr>
        <w:t xml:space="preserve"> </w:t>
      </w:r>
      <w:r>
        <w:t>the</w:t>
      </w:r>
      <w:r>
        <w:rPr>
          <w:spacing w:val="-3"/>
        </w:rPr>
        <w:t xml:space="preserve"> </w:t>
      </w:r>
      <w:r>
        <w:t>governing</w:t>
      </w:r>
      <w:r>
        <w:rPr>
          <w:spacing w:val="-2"/>
        </w:rPr>
        <w:t xml:space="preserve"> </w:t>
      </w:r>
      <w:r>
        <w:t>body</w:t>
      </w:r>
      <w:r w:rsidR="00FA6F20">
        <w:t xml:space="preserve"> </w:t>
      </w:r>
      <w:r>
        <w:t>and</w:t>
      </w:r>
      <w:r>
        <w:rPr>
          <w:spacing w:val="-4"/>
        </w:rPr>
        <w:t xml:space="preserve"> </w:t>
      </w:r>
      <w:r>
        <w:t>will</w:t>
      </w:r>
      <w:r>
        <w:rPr>
          <w:spacing w:val="-4"/>
        </w:rPr>
        <w:t xml:space="preserve"> </w:t>
      </w:r>
      <w:r>
        <w:t>be</w:t>
      </w:r>
      <w:r>
        <w:rPr>
          <w:spacing w:val="-2"/>
        </w:rPr>
        <w:t xml:space="preserve"> </w:t>
      </w:r>
      <w:r>
        <w:t>reviewed</w:t>
      </w:r>
      <w:r>
        <w:rPr>
          <w:spacing w:val="-2"/>
        </w:rPr>
        <w:t xml:space="preserve"> annually</w:t>
      </w:r>
      <w:r>
        <w:rPr>
          <w:rFonts w:ascii="Arial MT"/>
          <w:spacing w:val="-2"/>
        </w:rPr>
        <w:t>.</w:t>
      </w:r>
    </w:p>
    <w:p w14:paraId="7EC84B5D" w14:textId="77777777" w:rsidR="00E11757" w:rsidRDefault="00E11757">
      <w:pPr>
        <w:pStyle w:val="BodyText"/>
        <w:spacing w:before="251"/>
        <w:rPr>
          <w:rFonts w:ascii="Arial MT"/>
          <w:sz w:val="22"/>
        </w:rPr>
      </w:pPr>
    </w:p>
    <w:p w14:paraId="17796B0A" w14:textId="2AADC8F4" w:rsidR="00FA6F20" w:rsidRDefault="00FA6F20" w:rsidP="00FA6F20">
      <w:pPr>
        <w:pStyle w:val="BodyText"/>
      </w:pPr>
      <w:r>
        <w:tab/>
        <w:t>Emma Shaw</w:t>
      </w:r>
    </w:p>
    <w:p w14:paraId="56118B13" w14:textId="7773A37D" w:rsidR="00FA6F20" w:rsidRDefault="00FA6F20" w:rsidP="00FA6F20">
      <w:pPr>
        <w:pStyle w:val="BodyText"/>
        <w:ind w:firstLine="720"/>
        <w:rPr>
          <w:sz w:val="20"/>
        </w:rPr>
      </w:pPr>
      <w:r>
        <w:t>Head Teacher</w:t>
      </w:r>
    </w:p>
    <w:p w14:paraId="61097C23" w14:textId="77777777" w:rsidR="00E11757" w:rsidRDefault="00E11757">
      <w:pPr>
        <w:pStyle w:val="BodyText"/>
        <w:rPr>
          <w:sz w:val="20"/>
        </w:rPr>
      </w:pPr>
    </w:p>
    <w:p w14:paraId="43EC3530" w14:textId="77777777" w:rsidR="00E11757" w:rsidRDefault="00E11757">
      <w:pPr>
        <w:pStyle w:val="BodyText"/>
        <w:rPr>
          <w:sz w:val="20"/>
        </w:rPr>
      </w:pPr>
    </w:p>
    <w:p w14:paraId="57C1508C" w14:textId="77777777" w:rsidR="00E11757" w:rsidRDefault="00E11757">
      <w:pPr>
        <w:pStyle w:val="BodyText"/>
        <w:rPr>
          <w:sz w:val="20"/>
        </w:rPr>
      </w:pPr>
    </w:p>
    <w:p w14:paraId="2E3BEA18" w14:textId="77777777" w:rsidR="00E11757" w:rsidRDefault="00E11757">
      <w:pPr>
        <w:pStyle w:val="BodyText"/>
        <w:rPr>
          <w:sz w:val="20"/>
        </w:rPr>
      </w:pPr>
    </w:p>
    <w:p w14:paraId="4B906F63" w14:textId="77777777" w:rsidR="00E11757" w:rsidRDefault="00E11757">
      <w:pPr>
        <w:pStyle w:val="BodyText"/>
        <w:rPr>
          <w:sz w:val="20"/>
        </w:rPr>
      </w:pPr>
    </w:p>
    <w:p w14:paraId="7F0E0C8B" w14:textId="77777777" w:rsidR="00E11757" w:rsidRDefault="00E11757">
      <w:pPr>
        <w:pStyle w:val="BodyText"/>
        <w:rPr>
          <w:sz w:val="20"/>
        </w:rPr>
      </w:pPr>
    </w:p>
    <w:p w14:paraId="590419B2" w14:textId="77777777" w:rsidR="00E11757" w:rsidRDefault="00E11757">
      <w:pPr>
        <w:pStyle w:val="BodyText"/>
        <w:rPr>
          <w:sz w:val="20"/>
        </w:rPr>
      </w:pPr>
    </w:p>
    <w:p w14:paraId="0D5A9C68" w14:textId="77777777" w:rsidR="00E11757" w:rsidRDefault="00E11757">
      <w:pPr>
        <w:pStyle w:val="BodyText"/>
        <w:rPr>
          <w:sz w:val="20"/>
        </w:rPr>
      </w:pPr>
    </w:p>
    <w:p w14:paraId="682EF3FB" w14:textId="77777777" w:rsidR="00E11757" w:rsidRDefault="00E11757">
      <w:pPr>
        <w:pStyle w:val="BodyText"/>
        <w:rPr>
          <w:sz w:val="20"/>
        </w:rPr>
      </w:pPr>
    </w:p>
    <w:p w14:paraId="6C52D8D8" w14:textId="77777777" w:rsidR="00E11757" w:rsidRDefault="00E11757">
      <w:pPr>
        <w:pStyle w:val="BodyText"/>
        <w:rPr>
          <w:sz w:val="20"/>
        </w:rPr>
      </w:pPr>
    </w:p>
    <w:p w14:paraId="4155CF8E" w14:textId="77777777" w:rsidR="00E11757" w:rsidRDefault="00E11757">
      <w:pPr>
        <w:pStyle w:val="BodyText"/>
        <w:rPr>
          <w:sz w:val="20"/>
        </w:rPr>
      </w:pPr>
    </w:p>
    <w:p w14:paraId="14084272" w14:textId="77777777" w:rsidR="00E11757" w:rsidRDefault="00E11757">
      <w:pPr>
        <w:pStyle w:val="BodyText"/>
        <w:rPr>
          <w:sz w:val="20"/>
        </w:rPr>
      </w:pPr>
    </w:p>
    <w:p w14:paraId="1BE9CA4F" w14:textId="77777777" w:rsidR="00E11757" w:rsidRDefault="00E11757">
      <w:pPr>
        <w:pStyle w:val="BodyText"/>
        <w:rPr>
          <w:sz w:val="20"/>
        </w:rPr>
      </w:pPr>
    </w:p>
    <w:p w14:paraId="730309B2" w14:textId="77777777" w:rsidR="00E11757" w:rsidRDefault="00E11757">
      <w:pPr>
        <w:pStyle w:val="BodyText"/>
        <w:rPr>
          <w:sz w:val="20"/>
        </w:rPr>
      </w:pPr>
    </w:p>
    <w:p w14:paraId="5697D910" w14:textId="77777777" w:rsidR="00E11757" w:rsidRDefault="00E11757">
      <w:pPr>
        <w:pStyle w:val="BodyText"/>
        <w:spacing w:before="109"/>
        <w:rPr>
          <w:sz w:val="20"/>
        </w:rPr>
      </w:pPr>
    </w:p>
    <w:p w14:paraId="1A6F2E21" w14:textId="49340861" w:rsidR="00E11757" w:rsidRDefault="00E11757">
      <w:pPr>
        <w:ind w:left="100"/>
        <w:rPr>
          <w:b/>
          <w:sz w:val="20"/>
        </w:rPr>
      </w:pPr>
    </w:p>
    <w:sectPr w:rsidR="00E11757">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26860"/>
    <w:multiLevelType w:val="hybridMultilevel"/>
    <w:tmpl w:val="F82E9FAE"/>
    <w:lvl w:ilvl="0" w:tplc="6D2E0570">
      <w:numFmt w:val="bullet"/>
      <w:lvlText w:val=""/>
      <w:lvlJc w:val="left"/>
      <w:pPr>
        <w:ind w:left="820" w:hanging="360"/>
      </w:pPr>
      <w:rPr>
        <w:rFonts w:ascii="Symbol" w:eastAsia="Symbol" w:hAnsi="Symbol" w:cs="Symbol" w:hint="default"/>
        <w:spacing w:val="0"/>
        <w:w w:val="100"/>
        <w:lang w:val="en-US" w:eastAsia="en-US" w:bidi="ar-SA"/>
      </w:rPr>
    </w:lvl>
    <w:lvl w:ilvl="1" w:tplc="027A56FE">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CAC204B2">
      <w:numFmt w:val="bullet"/>
      <w:lvlText w:val="•"/>
      <w:lvlJc w:val="left"/>
      <w:pPr>
        <w:ind w:left="2076" w:hanging="360"/>
      </w:pPr>
      <w:rPr>
        <w:rFonts w:hint="default"/>
        <w:lang w:val="en-US" w:eastAsia="en-US" w:bidi="ar-SA"/>
      </w:rPr>
    </w:lvl>
    <w:lvl w:ilvl="3" w:tplc="7CAC35F6">
      <w:numFmt w:val="bullet"/>
      <w:lvlText w:val="•"/>
      <w:lvlJc w:val="left"/>
      <w:pPr>
        <w:ind w:left="2972" w:hanging="360"/>
      </w:pPr>
      <w:rPr>
        <w:rFonts w:hint="default"/>
        <w:lang w:val="en-US" w:eastAsia="en-US" w:bidi="ar-SA"/>
      </w:rPr>
    </w:lvl>
    <w:lvl w:ilvl="4" w:tplc="893C2D70">
      <w:numFmt w:val="bullet"/>
      <w:lvlText w:val="•"/>
      <w:lvlJc w:val="left"/>
      <w:pPr>
        <w:ind w:left="3868" w:hanging="360"/>
      </w:pPr>
      <w:rPr>
        <w:rFonts w:hint="default"/>
        <w:lang w:val="en-US" w:eastAsia="en-US" w:bidi="ar-SA"/>
      </w:rPr>
    </w:lvl>
    <w:lvl w:ilvl="5" w:tplc="A8FEA230">
      <w:numFmt w:val="bullet"/>
      <w:lvlText w:val="•"/>
      <w:lvlJc w:val="left"/>
      <w:pPr>
        <w:ind w:left="4765" w:hanging="360"/>
      </w:pPr>
      <w:rPr>
        <w:rFonts w:hint="default"/>
        <w:lang w:val="en-US" w:eastAsia="en-US" w:bidi="ar-SA"/>
      </w:rPr>
    </w:lvl>
    <w:lvl w:ilvl="6" w:tplc="B33C83F6">
      <w:numFmt w:val="bullet"/>
      <w:lvlText w:val="•"/>
      <w:lvlJc w:val="left"/>
      <w:pPr>
        <w:ind w:left="5661" w:hanging="360"/>
      </w:pPr>
      <w:rPr>
        <w:rFonts w:hint="default"/>
        <w:lang w:val="en-US" w:eastAsia="en-US" w:bidi="ar-SA"/>
      </w:rPr>
    </w:lvl>
    <w:lvl w:ilvl="7" w:tplc="FBBCFCE8">
      <w:numFmt w:val="bullet"/>
      <w:lvlText w:val="•"/>
      <w:lvlJc w:val="left"/>
      <w:pPr>
        <w:ind w:left="6557" w:hanging="360"/>
      </w:pPr>
      <w:rPr>
        <w:rFonts w:hint="default"/>
        <w:lang w:val="en-US" w:eastAsia="en-US" w:bidi="ar-SA"/>
      </w:rPr>
    </w:lvl>
    <w:lvl w:ilvl="8" w:tplc="04488638">
      <w:numFmt w:val="bullet"/>
      <w:lvlText w:val="•"/>
      <w:lvlJc w:val="left"/>
      <w:pPr>
        <w:ind w:left="7453" w:hanging="360"/>
      </w:pPr>
      <w:rPr>
        <w:rFonts w:hint="default"/>
        <w:lang w:val="en-US" w:eastAsia="en-US" w:bidi="ar-SA"/>
      </w:rPr>
    </w:lvl>
  </w:abstractNum>
  <w:num w:numId="1" w16cid:durableId="126545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1757"/>
    <w:rsid w:val="002F6AF5"/>
    <w:rsid w:val="00E11757"/>
    <w:rsid w:val="00FA6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E11F7"/>
  <w15:docId w15:val="{3A47B4D8-CB5B-49AC-AF03-A375DCFC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3"/>
      <w:ind w:left="100"/>
    </w:pPr>
    <w:rPr>
      <w:rFonts w:ascii="Arial" w:eastAsia="Arial" w:hAnsi="Arial" w:cs="Arial"/>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3206</Characters>
  <Application>Microsoft Office Word</Application>
  <DocSecurity>0</DocSecurity>
  <Lines>267</Lines>
  <Paragraphs>44</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Katy Wadsworth</cp:lastModifiedBy>
  <cp:revision>2</cp:revision>
  <dcterms:created xsi:type="dcterms:W3CDTF">2024-09-24T17:43:00Z</dcterms:created>
  <dcterms:modified xsi:type="dcterms:W3CDTF">2024-09-24T17:47:00Z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2024-09-24T00:00:00Z</vt:filetime>
  </property>
  <property fmtid="{D5CDD505-2E9C-101B-9397-08002B2CF9AE}" pid="5" name="Producer">
    <vt:lpwstr>Microsoft® Word for Microsoft 365</vt:lpwstr>
  </property>
  <property fmtid="{D5CDD505-2E9C-101B-9397-08002B2CF9AE}" pid="6" name="GrammarlyDocumentId">
    <vt:lpwstr>0680775e030aebcd434f1a227b6db39a1813885d6e9fc160c3fee6e4c1b01499</vt:lpwstr>
  </property>
</Properties>
</file>